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202" w:rsidRPr="007D2CD7" w:rsidRDefault="00085202" w:rsidP="00085202">
      <w:pPr>
        <w:shd w:val="clear" w:color="auto" w:fill="D9D9D9"/>
        <w:spacing w:after="0" w:line="240" w:lineRule="auto"/>
        <w:jc w:val="center"/>
        <w:rPr>
          <w:rFonts w:eastAsia="Times New Roman" w:cs="Calibri"/>
          <w:b/>
          <w:bCs/>
          <w:sz w:val="24"/>
          <w:szCs w:val="24"/>
          <w:lang w:eastAsia="ja-JP"/>
        </w:rPr>
      </w:pPr>
      <w:r w:rsidRPr="007D2CD7">
        <w:rPr>
          <w:rFonts w:eastAsia="Times New Roman" w:cs="Calibri"/>
          <w:b/>
          <w:bCs/>
          <w:sz w:val="24"/>
          <w:szCs w:val="24"/>
          <w:lang w:eastAsia="ja-JP"/>
        </w:rPr>
        <w:t>ΠΕΡΙΛΗΨΗ ΜΑΘΗΜΑΤΩΝ</w:t>
      </w:r>
    </w:p>
    <w:p w:rsidR="00085202" w:rsidRPr="007D2CD7" w:rsidRDefault="00085202" w:rsidP="00085202">
      <w:pPr>
        <w:shd w:val="clear" w:color="auto" w:fill="D9D9D9"/>
        <w:spacing w:after="0" w:line="240" w:lineRule="auto"/>
        <w:jc w:val="center"/>
        <w:rPr>
          <w:rStyle w:val="normalchar1"/>
          <w:rFonts w:eastAsia="Times New Roman" w:cs="Calibri"/>
          <w:b/>
          <w:bCs/>
          <w:sz w:val="24"/>
          <w:szCs w:val="24"/>
          <w:lang w:eastAsia="ja-JP"/>
        </w:rPr>
      </w:pPr>
    </w:p>
    <w:p w:rsidR="00085202" w:rsidRPr="007D2CD7" w:rsidRDefault="00085202" w:rsidP="00085202">
      <w:pPr>
        <w:spacing w:after="0" w:line="240" w:lineRule="auto"/>
        <w:jc w:val="both"/>
        <w:rPr>
          <w:rFonts w:eastAsia="Times New Roman" w:cs="Calibri"/>
          <w:bCs/>
          <w:sz w:val="24"/>
          <w:szCs w:val="24"/>
          <w:lang w:eastAsia="ja-JP"/>
        </w:rPr>
      </w:pPr>
    </w:p>
    <w:p w:rsidR="00085202" w:rsidRPr="007D2CD7" w:rsidRDefault="00085202" w:rsidP="00085202">
      <w:pPr>
        <w:spacing w:after="0" w:line="240" w:lineRule="auto"/>
        <w:jc w:val="center"/>
        <w:rPr>
          <w:rFonts w:eastAsia="Times New Roman" w:cs="Calibri"/>
          <w:b/>
          <w:sz w:val="24"/>
          <w:szCs w:val="24"/>
          <w:u w:val="single"/>
        </w:rPr>
      </w:pPr>
      <w:r w:rsidRPr="007D2CD7">
        <w:rPr>
          <w:rFonts w:eastAsia="Times New Roman" w:cs="Calibri"/>
          <w:b/>
          <w:sz w:val="24"/>
          <w:szCs w:val="24"/>
          <w:u w:val="single"/>
        </w:rPr>
        <w:t>ΜΕΘΟΔΟΙ ΕΡΕΥΝΑΣ ΚΑΙ ΣΤΑΤΙΣΤΙΚΗ ΣΤΙΣ ΕΠΙΣΤΗΜΕΣ ΑΓΩΓΗΣ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Θεματολογίες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w:t>
      </w:r>
      <w:r w:rsidRPr="007D2CD7">
        <w:rPr>
          <w:rFonts w:eastAsia="Times New Roman" w:cs="Calibri"/>
          <w:sz w:val="24"/>
          <w:szCs w:val="24"/>
        </w:rPr>
        <w:tab/>
        <w:t>Η φύση της έρευνας.  Εντοπισμός ερευνητικού προβλήματος και ανασκόπηση</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2.</w:t>
      </w:r>
      <w:r w:rsidRPr="007D2CD7">
        <w:rPr>
          <w:rFonts w:eastAsia="Times New Roman" w:cs="Calibri"/>
          <w:sz w:val="24"/>
          <w:szCs w:val="24"/>
        </w:rPr>
        <w:tab/>
        <w:t>Η σημασία του σχεδιασμού της μεθόδου. Δειγματοληψία - Αντιπροσωπευτικότητα</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3.</w:t>
      </w:r>
      <w:r w:rsidRPr="007D2CD7">
        <w:rPr>
          <w:rFonts w:eastAsia="Times New Roman" w:cs="Calibri"/>
          <w:sz w:val="24"/>
          <w:szCs w:val="24"/>
        </w:rPr>
        <w:tab/>
        <w:t>Διάκριση μεταβλητών – Κλίμακες – Ερωτηματολόγια. Παραδείγματα ερευνών από τη φυσική αγωγή και την προσαρμοσμένη φυσική αγωγή</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4.</w:t>
      </w:r>
      <w:r w:rsidRPr="007D2CD7">
        <w:rPr>
          <w:rFonts w:eastAsia="Times New Roman" w:cs="Calibri"/>
          <w:sz w:val="24"/>
          <w:szCs w:val="24"/>
        </w:rPr>
        <w:tab/>
        <w:t>Σχέσεις μεταξύ των μεταβλητών. Παραδείγματα ερευνητικών σχεδιασμών.</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5.</w:t>
      </w:r>
      <w:r w:rsidRPr="007D2CD7">
        <w:rPr>
          <w:rFonts w:eastAsia="Times New Roman" w:cs="Calibri"/>
          <w:sz w:val="24"/>
          <w:szCs w:val="24"/>
        </w:rPr>
        <w:tab/>
        <w:t>Διαφορές ανάμεσα στις ομάδες. Παραδείγματα ερευνών από το σχολείο</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6.</w:t>
      </w:r>
      <w:r w:rsidRPr="007D2CD7">
        <w:rPr>
          <w:rFonts w:eastAsia="Times New Roman" w:cs="Calibri"/>
          <w:sz w:val="24"/>
          <w:szCs w:val="24"/>
        </w:rPr>
        <w:tab/>
        <w:t>Ανάλυση παλινδρόμησης. Παραδείγματα ερευνών</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7.</w:t>
      </w:r>
      <w:r w:rsidRPr="007D2CD7">
        <w:rPr>
          <w:rFonts w:eastAsia="Times New Roman" w:cs="Calibri"/>
          <w:sz w:val="24"/>
          <w:szCs w:val="24"/>
        </w:rPr>
        <w:tab/>
      </w:r>
      <w:proofErr w:type="spellStart"/>
      <w:r w:rsidRPr="007D2CD7">
        <w:rPr>
          <w:rFonts w:eastAsia="Times New Roman" w:cs="Calibri"/>
          <w:sz w:val="24"/>
          <w:szCs w:val="24"/>
        </w:rPr>
        <w:t>Πολυμεταβλητές</w:t>
      </w:r>
      <w:proofErr w:type="spellEnd"/>
      <w:r w:rsidRPr="007D2CD7">
        <w:rPr>
          <w:rFonts w:eastAsia="Times New Roman" w:cs="Calibri"/>
          <w:sz w:val="24"/>
          <w:szCs w:val="24"/>
        </w:rPr>
        <w:t xml:space="preserve"> τεχνικές Ι (παραγοντική ανάλυση, πολλαπλή ανάλυση διακύμανσης). Παραδείγματα ερευνών</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8.</w:t>
      </w:r>
      <w:r w:rsidRPr="007D2CD7">
        <w:rPr>
          <w:rFonts w:eastAsia="Times New Roman" w:cs="Calibri"/>
          <w:sz w:val="24"/>
          <w:szCs w:val="24"/>
        </w:rPr>
        <w:tab/>
      </w:r>
      <w:proofErr w:type="spellStart"/>
      <w:r w:rsidRPr="007D2CD7">
        <w:rPr>
          <w:rFonts w:eastAsia="Times New Roman" w:cs="Calibri"/>
          <w:sz w:val="24"/>
          <w:szCs w:val="24"/>
        </w:rPr>
        <w:t>Πολυμεταβλητές</w:t>
      </w:r>
      <w:proofErr w:type="spellEnd"/>
      <w:r w:rsidRPr="007D2CD7">
        <w:rPr>
          <w:rFonts w:eastAsia="Times New Roman" w:cs="Calibri"/>
          <w:sz w:val="24"/>
          <w:szCs w:val="24"/>
        </w:rPr>
        <w:t xml:space="preserve"> τεχνικές ΙΙ (επαναλαμβανόμενες μετρήσεις, παραγοντική ανάλυση κλπ.) Παραδείγματα ερευνών</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9.</w:t>
      </w:r>
      <w:r w:rsidRPr="007D2CD7">
        <w:rPr>
          <w:rFonts w:eastAsia="Times New Roman" w:cs="Calibri"/>
          <w:sz w:val="24"/>
          <w:szCs w:val="24"/>
        </w:rPr>
        <w:tab/>
        <w:t>Μη παραμετρικές τεχνικές. Παραδείγματα ερευνών</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10.</w:t>
      </w:r>
      <w:r w:rsidRPr="007D2CD7">
        <w:rPr>
          <w:rFonts w:eastAsia="Times New Roman" w:cs="Calibri"/>
          <w:sz w:val="24"/>
          <w:szCs w:val="24"/>
        </w:rPr>
        <w:tab/>
        <w:t>Ποιοτική έρευνα.</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11.</w:t>
      </w:r>
      <w:r w:rsidRPr="007D2CD7">
        <w:rPr>
          <w:rFonts w:eastAsia="Times New Roman" w:cs="Calibri"/>
          <w:sz w:val="24"/>
          <w:szCs w:val="24"/>
        </w:rPr>
        <w:tab/>
        <w:t>Συγγραφή ερευνητικής πρότασης και διατριβής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12.</w:t>
      </w:r>
      <w:r w:rsidRPr="007D2CD7">
        <w:rPr>
          <w:rFonts w:eastAsia="Times New Roman" w:cs="Calibri"/>
          <w:sz w:val="24"/>
          <w:szCs w:val="24"/>
        </w:rPr>
        <w:tab/>
        <w:t>Ανασκόπηση-Παρουσίαση εργασιών</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13.</w:t>
      </w:r>
      <w:r w:rsidRPr="007D2CD7">
        <w:rPr>
          <w:rFonts w:eastAsia="Times New Roman" w:cs="Calibri"/>
          <w:sz w:val="24"/>
          <w:szCs w:val="24"/>
        </w:rPr>
        <w:tab/>
        <w:t>Γραπτή εξέταση</w:t>
      </w:r>
    </w:p>
    <w:p w:rsidR="00085202" w:rsidRPr="007D2CD7" w:rsidRDefault="00085202" w:rsidP="00085202">
      <w:pPr>
        <w:spacing w:after="0" w:line="240" w:lineRule="auto"/>
        <w:rPr>
          <w:rFonts w:eastAsia="Times New Roman" w:cs="Calibri"/>
          <w:sz w:val="24"/>
          <w:szCs w:val="24"/>
        </w:rPr>
      </w:pPr>
    </w:p>
    <w:p w:rsidR="00085202" w:rsidRPr="007D2CD7" w:rsidRDefault="00085202" w:rsidP="00085202">
      <w:pPr>
        <w:spacing w:after="0" w:line="240" w:lineRule="auto"/>
        <w:jc w:val="center"/>
        <w:rPr>
          <w:rFonts w:eastAsia="Times New Roman" w:cs="Calibri"/>
          <w:b/>
          <w:sz w:val="24"/>
          <w:szCs w:val="24"/>
          <w:u w:val="single"/>
        </w:rPr>
      </w:pPr>
      <w:r w:rsidRPr="007D2CD7">
        <w:rPr>
          <w:rFonts w:eastAsia="Times New Roman" w:cs="Calibri"/>
          <w:b/>
          <w:sz w:val="24"/>
          <w:szCs w:val="24"/>
          <w:u w:val="single"/>
        </w:rPr>
        <w:t>ΑΝΑΠΤΥΞΗ ΕΠΙΔΕΞΙΑΣ ΚΙΝΗΤΙΚΗΣ ΣΥΜΠΕΡΙΦΟΡΑΣ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Θεματολογίες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w:t>
      </w:r>
      <w:r w:rsidRPr="007D2CD7">
        <w:rPr>
          <w:rFonts w:eastAsia="Times New Roman" w:cs="Calibri"/>
          <w:sz w:val="24"/>
          <w:szCs w:val="24"/>
        </w:rPr>
        <w:tab/>
        <w:t>Η φύση και το περιεχόμενο της κινητικής συμπεριφοράς.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2.</w:t>
      </w:r>
      <w:r w:rsidRPr="007D2CD7">
        <w:rPr>
          <w:rFonts w:eastAsia="Times New Roman" w:cs="Calibri"/>
          <w:sz w:val="24"/>
          <w:szCs w:val="24"/>
        </w:rPr>
        <w:tab/>
        <w:t>Η κινητική συμπεριφορά ως επιστημονικό πεδίο.</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3.</w:t>
      </w:r>
      <w:r w:rsidRPr="007D2CD7">
        <w:rPr>
          <w:rFonts w:eastAsia="Times New Roman" w:cs="Calibri"/>
          <w:sz w:val="24"/>
          <w:szCs w:val="24"/>
        </w:rPr>
        <w:tab/>
        <w:t>Η ανθρώπινη κίνηση.</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4.</w:t>
      </w:r>
      <w:r w:rsidRPr="007D2CD7">
        <w:rPr>
          <w:rFonts w:eastAsia="Times New Roman" w:cs="Calibri"/>
          <w:sz w:val="24"/>
          <w:szCs w:val="24"/>
        </w:rPr>
        <w:tab/>
        <w:t>Κινητικές ικανότητες και κινητικές δεξιότητες.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5.</w:t>
      </w:r>
      <w:r w:rsidRPr="007D2CD7">
        <w:rPr>
          <w:rFonts w:eastAsia="Times New Roman" w:cs="Calibri"/>
          <w:sz w:val="24"/>
          <w:szCs w:val="24"/>
        </w:rPr>
        <w:tab/>
        <w:t>Ανάπτυξη επιδέξιας κινητικής συμπεριφοράς.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6.</w:t>
      </w:r>
      <w:r w:rsidRPr="007D2CD7">
        <w:rPr>
          <w:rFonts w:eastAsia="Times New Roman" w:cs="Calibri"/>
          <w:sz w:val="24"/>
          <w:szCs w:val="24"/>
        </w:rPr>
        <w:tab/>
        <w:t>Μάθηση επιδέξιας κινητικής συμπεριφοράς.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7.</w:t>
      </w:r>
      <w:r w:rsidRPr="007D2CD7">
        <w:rPr>
          <w:rFonts w:eastAsia="Times New Roman" w:cs="Calibri"/>
          <w:sz w:val="24"/>
          <w:szCs w:val="24"/>
        </w:rPr>
        <w:tab/>
        <w:t>Έλεγχος επιδέξιας κινητικής συμπεριφοράς.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8.</w:t>
      </w:r>
      <w:r w:rsidRPr="007D2CD7">
        <w:rPr>
          <w:rFonts w:eastAsia="Times New Roman" w:cs="Calibri"/>
          <w:sz w:val="24"/>
          <w:szCs w:val="24"/>
        </w:rPr>
        <w:tab/>
        <w:t>Ευαίσθητες περίοδοι μάθησης επιδέξιας κινητικής συμπεριφοράς.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9.</w:t>
      </w:r>
      <w:r w:rsidRPr="007D2CD7">
        <w:rPr>
          <w:rFonts w:eastAsia="Times New Roman" w:cs="Calibri"/>
          <w:sz w:val="24"/>
          <w:szCs w:val="24"/>
        </w:rPr>
        <w:tab/>
        <w:t>Κρίσιμες περίοδοι μάθησης επιδέξιας κινητικής συμπεριφοράς.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10.</w:t>
      </w:r>
      <w:r w:rsidRPr="007D2CD7">
        <w:rPr>
          <w:rFonts w:eastAsia="Times New Roman" w:cs="Calibri"/>
          <w:sz w:val="24"/>
          <w:szCs w:val="24"/>
        </w:rPr>
        <w:tab/>
        <w:t>Ο πλαστικός εγκέφαλος.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11.</w:t>
      </w:r>
      <w:r w:rsidRPr="007D2CD7">
        <w:rPr>
          <w:rFonts w:eastAsia="Times New Roman" w:cs="Calibri"/>
          <w:sz w:val="24"/>
          <w:szCs w:val="24"/>
        </w:rPr>
        <w:tab/>
      </w:r>
      <w:proofErr w:type="spellStart"/>
      <w:r w:rsidRPr="007D2CD7">
        <w:rPr>
          <w:rFonts w:eastAsia="Times New Roman" w:cs="Calibri"/>
          <w:sz w:val="24"/>
          <w:szCs w:val="24"/>
        </w:rPr>
        <w:t>Νευροεπιστήμες</w:t>
      </w:r>
      <w:proofErr w:type="spellEnd"/>
      <w:r w:rsidRPr="007D2CD7">
        <w:rPr>
          <w:rFonts w:eastAsia="Times New Roman" w:cs="Calibri"/>
          <w:sz w:val="24"/>
          <w:szCs w:val="24"/>
        </w:rPr>
        <w:t xml:space="preserve"> στην τυπική, μη τυπική και άτυπη εκπαίδευση.</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12.</w:t>
      </w:r>
      <w:r w:rsidRPr="007D2CD7">
        <w:rPr>
          <w:rFonts w:eastAsia="Times New Roman" w:cs="Calibri"/>
          <w:sz w:val="24"/>
          <w:szCs w:val="24"/>
        </w:rPr>
        <w:tab/>
        <w:t>Επιδέξια κινητική συμπεριφορά ατόμων με αναπηρία ή με ειδικές   εκπαιδευτικές ανάγκες.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13.</w:t>
      </w:r>
      <w:r w:rsidRPr="007D2CD7">
        <w:rPr>
          <w:rFonts w:eastAsia="Times New Roman" w:cs="Calibri"/>
          <w:sz w:val="24"/>
          <w:szCs w:val="24"/>
        </w:rPr>
        <w:tab/>
        <w:t>Σύνοψη και συνεπαγωγές. Εξετάσεις.</w:t>
      </w:r>
    </w:p>
    <w:p w:rsidR="00085202" w:rsidRPr="007D2CD7" w:rsidRDefault="00085202" w:rsidP="00085202">
      <w:pPr>
        <w:spacing w:after="0" w:line="240" w:lineRule="auto"/>
        <w:rPr>
          <w:rFonts w:eastAsia="Times New Roman" w:cs="Calibri"/>
          <w:sz w:val="24"/>
          <w:szCs w:val="24"/>
          <w:u w:val="single"/>
        </w:rPr>
      </w:pPr>
    </w:p>
    <w:p w:rsidR="00085202" w:rsidRPr="007D2CD7" w:rsidRDefault="00085202" w:rsidP="00085202">
      <w:pPr>
        <w:spacing w:after="0" w:line="240" w:lineRule="auto"/>
        <w:jc w:val="center"/>
        <w:rPr>
          <w:rFonts w:eastAsia="Times New Roman" w:cs="Calibri"/>
          <w:b/>
          <w:sz w:val="24"/>
          <w:szCs w:val="24"/>
          <w:u w:val="single"/>
        </w:rPr>
      </w:pPr>
      <w:r w:rsidRPr="007D2CD7">
        <w:rPr>
          <w:rFonts w:eastAsia="Times New Roman" w:cs="Calibri"/>
          <w:b/>
          <w:sz w:val="24"/>
          <w:szCs w:val="24"/>
          <w:u w:val="single"/>
        </w:rPr>
        <w:t>ΘΕΜΑΤΑ ΠΡΟΣΑΡΜΟΣΜΕΝΗΣ / ΕΙΔΙΚΗΣ ΦΥΣΙΚΗΣ ΑΓΩΓΗΣ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 xml:space="preserve"> </w:t>
      </w:r>
      <w:r w:rsidRPr="00085202">
        <w:rPr>
          <w:rFonts w:eastAsia="Times New Roman" w:cs="Calibri"/>
          <w:sz w:val="24"/>
          <w:szCs w:val="24"/>
        </w:rPr>
        <w:t>Θεματολογί</w:t>
      </w:r>
      <w:r w:rsidRPr="007D2CD7">
        <w:rPr>
          <w:rFonts w:eastAsia="Times New Roman" w:cs="Calibri"/>
          <w:sz w:val="24"/>
          <w:szCs w:val="24"/>
        </w:rPr>
        <w:t>ες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w:t>
      </w:r>
      <w:r w:rsidRPr="007D2CD7">
        <w:rPr>
          <w:rFonts w:eastAsia="Times New Roman" w:cs="Calibri"/>
          <w:sz w:val="24"/>
          <w:szCs w:val="24"/>
        </w:rPr>
        <w:tab/>
        <w:t>Άσκηση και Νοητική Αναπηρία.</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2.</w:t>
      </w:r>
      <w:r w:rsidRPr="007D2CD7">
        <w:rPr>
          <w:rFonts w:eastAsia="Times New Roman" w:cs="Calibri"/>
          <w:sz w:val="24"/>
          <w:szCs w:val="24"/>
        </w:rPr>
        <w:tab/>
        <w:t xml:space="preserve">Εξατομικευμένο Εκπαιδευτικό Πρόγραμμα (ΕΕΠ). Ολιστική και εξατομικευμένη προσέγγιση αξιολόγησης των επιμέρους στοιχείων που συνθέτουν </w:t>
      </w:r>
      <w:r w:rsidRPr="007D2CD7">
        <w:rPr>
          <w:rFonts w:eastAsia="Times New Roman" w:cs="Calibri"/>
          <w:sz w:val="24"/>
          <w:szCs w:val="24"/>
        </w:rPr>
        <w:lastRenderedPageBreak/>
        <w:t>το αναπτυξιακό επίπεδο του μαθητή με αναπηρία/ειδικές εκπαιδευτικές ανάγκες ως προς την κίνηση, την αντίληψη και τη συμπεριφορά.</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3.</w:t>
      </w:r>
      <w:r w:rsidRPr="007D2CD7">
        <w:rPr>
          <w:rFonts w:eastAsia="Times New Roman" w:cs="Calibri"/>
          <w:sz w:val="24"/>
          <w:szCs w:val="24"/>
        </w:rPr>
        <w:tab/>
        <w:t>Παρουσίαση και ανάλυση του Εξατομικευμένου Εκπαιδευτικού Προγράμματος (ΕΕΠ) ως έντυπο αξιολόγησης, με ακόλουθη βιωματική δραστηριότητα και εργασία σε ομάδες.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4.</w:t>
      </w:r>
      <w:r w:rsidRPr="007D2CD7">
        <w:rPr>
          <w:rFonts w:eastAsia="Times New Roman" w:cs="Calibri"/>
          <w:sz w:val="24"/>
          <w:szCs w:val="24"/>
        </w:rPr>
        <w:tab/>
        <w:t xml:space="preserve">Συναισθηματικές διαταραχές και ψυχικές νόσοι κατά την αναπτυξιακή ηλικία και την ενήλικη ζωή, με έμφαση στην αναπτυξιακή ηλικία. Προσαρμογές της άσκησης για τους μαθητές με διαταραχές συναισθήματος και συμπεριφοράς λόγω ψυχικής νόσου ή  αναπτυξιακής διαταραχής. </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5.</w:t>
      </w:r>
      <w:r w:rsidRPr="007D2CD7">
        <w:rPr>
          <w:rFonts w:eastAsia="Times New Roman" w:cs="Calibri"/>
          <w:sz w:val="24"/>
          <w:szCs w:val="24"/>
        </w:rPr>
        <w:tab/>
        <w:t>Οι επιδράσεις των σύγχρονων μοντέλων στη θεώρηση της υγείας / αναπηρίας.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6.</w:t>
      </w:r>
      <w:r w:rsidRPr="007D2CD7">
        <w:rPr>
          <w:rFonts w:eastAsia="Times New Roman" w:cs="Calibri"/>
          <w:sz w:val="24"/>
          <w:szCs w:val="24"/>
        </w:rPr>
        <w:tab/>
        <w:t>Προπόνηση αθλητών με νοητική αναπηρία (ΝΑ). Οδηγός για προπονητές ασκούμενων με ΝΑ ως προς τις προσαρμογές της άσκησης, το Εξατομικευμένο Εκπαιδευτικό Πρόγραμμα για ασκούμενους με ΝΑ, τα αθλήματα, τις στρατηγικές ένταξης και τη διοργάνωση αθλητικών εκδηλώσεων (</w:t>
      </w:r>
      <w:proofErr w:type="spellStart"/>
      <w:r w:rsidRPr="007D2CD7">
        <w:rPr>
          <w:rFonts w:eastAsia="Times New Roman" w:cs="Calibri"/>
          <w:sz w:val="24"/>
          <w:szCs w:val="24"/>
          <w:lang w:val="en-GB"/>
        </w:rPr>
        <w:t>TeamUpCourse</w:t>
      </w:r>
      <w:proofErr w:type="spellEnd"/>
      <w:r w:rsidRPr="007D2CD7">
        <w:rPr>
          <w:rFonts w:eastAsia="Times New Roman" w:cs="Calibri"/>
          <w:sz w:val="24"/>
          <w:szCs w:val="24"/>
        </w:rPr>
        <w:t>).</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7.</w:t>
      </w:r>
      <w:r w:rsidRPr="007D2CD7">
        <w:rPr>
          <w:rFonts w:eastAsia="Times New Roman" w:cs="Calibri"/>
          <w:sz w:val="24"/>
          <w:szCs w:val="24"/>
        </w:rPr>
        <w:tab/>
        <w:t>Οι επιδράσεις των σύγχρονων μοντέλων στην ταξινόμηση και αξιολόγηση.</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8.</w:t>
      </w:r>
      <w:r w:rsidRPr="007D2CD7">
        <w:rPr>
          <w:rFonts w:eastAsia="Times New Roman" w:cs="Calibri"/>
          <w:sz w:val="24"/>
          <w:szCs w:val="24"/>
        </w:rPr>
        <w:tab/>
        <w:t>Από τη Ψυχοκινητική έως και την Κίνηση Εντός της Σχολικής Αίθουσας.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9.</w:t>
      </w:r>
      <w:r w:rsidRPr="007D2CD7">
        <w:rPr>
          <w:rFonts w:eastAsia="Times New Roman" w:cs="Calibri"/>
          <w:sz w:val="24"/>
          <w:szCs w:val="24"/>
        </w:rPr>
        <w:tab/>
        <w:t>Ο ρόλος των Βασικών Ψυχολογικών Αναγκών στην ευεξία των μαθητών.</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10.</w:t>
      </w:r>
      <w:r w:rsidRPr="007D2CD7">
        <w:rPr>
          <w:rFonts w:eastAsia="Times New Roman" w:cs="Calibri"/>
          <w:sz w:val="24"/>
          <w:szCs w:val="24"/>
        </w:rPr>
        <w:tab/>
        <w:t>Η ειδική συμβολή της Θεωρίας των Δυναμικών Συστημάτων.</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11.</w:t>
      </w:r>
      <w:r w:rsidRPr="007D2CD7">
        <w:rPr>
          <w:rFonts w:eastAsia="Times New Roman" w:cs="Calibri"/>
          <w:sz w:val="24"/>
          <w:szCs w:val="24"/>
        </w:rPr>
        <w:tab/>
        <w:t>Μέθοδοι ψυχοκοινωνικής υποστήριξης στην Ειδική Αγωγή.</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12.</w:t>
      </w:r>
      <w:r w:rsidRPr="007D2CD7">
        <w:rPr>
          <w:rFonts w:eastAsia="Times New Roman" w:cs="Calibri"/>
          <w:sz w:val="24"/>
          <w:szCs w:val="24"/>
        </w:rPr>
        <w:tab/>
        <w:t>Προσαρμοσμένη άσκηση στο νερό: από την προσαρμοσμένη-θεραπευτική κολύμβηση έως την υδροθεραπεία.</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13.</w:t>
      </w:r>
      <w:r w:rsidRPr="007D2CD7">
        <w:rPr>
          <w:rFonts w:eastAsia="Times New Roman" w:cs="Calibri"/>
          <w:sz w:val="24"/>
          <w:szCs w:val="24"/>
        </w:rPr>
        <w:tab/>
        <w:t>Άσκηση και κάκωση νωτιαίου μυελού.</w:t>
      </w:r>
    </w:p>
    <w:p w:rsidR="00085202" w:rsidRPr="007D2CD7" w:rsidRDefault="00085202" w:rsidP="00085202">
      <w:pPr>
        <w:spacing w:after="0" w:line="240" w:lineRule="auto"/>
        <w:rPr>
          <w:rFonts w:eastAsia="Times New Roman" w:cs="Calibri"/>
          <w:sz w:val="24"/>
          <w:szCs w:val="24"/>
        </w:rPr>
      </w:pPr>
    </w:p>
    <w:p w:rsidR="00085202" w:rsidRPr="007D2CD7" w:rsidRDefault="00085202" w:rsidP="00085202">
      <w:pPr>
        <w:spacing w:after="0" w:line="240" w:lineRule="auto"/>
        <w:rPr>
          <w:rFonts w:eastAsia="Times New Roman" w:cs="Calibri"/>
          <w:sz w:val="24"/>
          <w:szCs w:val="24"/>
        </w:rPr>
      </w:pPr>
    </w:p>
    <w:p w:rsidR="00085202" w:rsidRPr="007D2CD7" w:rsidRDefault="00085202" w:rsidP="00085202">
      <w:pPr>
        <w:spacing w:after="0" w:line="240" w:lineRule="auto"/>
        <w:jc w:val="center"/>
        <w:rPr>
          <w:rFonts w:eastAsia="Times New Roman" w:cs="Calibri"/>
          <w:b/>
          <w:sz w:val="24"/>
          <w:szCs w:val="24"/>
          <w:u w:val="single"/>
        </w:rPr>
      </w:pPr>
      <w:r w:rsidRPr="007D2CD7">
        <w:rPr>
          <w:rFonts w:eastAsia="Times New Roman" w:cs="Calibri"/>
          <w:b/>
          <w:sz w:val="24"/>
          <w:szCs w:val="24"/>
          <w:u w:val="single"/>
        </w:rPr>
        <w:t>ΕΙΔΙΚΑ ΘΕΜΑΤΑ ΠΑΙΔΑΓΩΓΙΚΗΣ ΣΤΗ ΦΥΣΙΚΗ ΑΓΩΓΗ</w:t>
      </w:r>
    </w:p>
    <w:p w:rsidR="00085202" w:rsidRPr="007D2CD7" w:rsidRDefault="00085202" w:rsidP="00085202">
      <w:pPr>
        <w:spacing w:after="0" w:line="240" w:lineRule="auto"/>
        <w:jc w:val="center"/>
        <w:rPr>
          <w:rFonts w:eastAsia="Times New Roman" w:cs="Calibri"/>
          <w:b/>
          <w:sz w:val="24"/>
          <w:szCs w:val="24"/>
          <w:u w:val="single"/>
        </w:rPr>
      </w:pP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 xml:space="preserve"> Θεματολογίες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w:t>
      </w:r>
      <w:r w:rsidRPr="007D2CD7">
        <w:rPr>
          <w:rFonts w:eastAsia="Times New Roman" w:cs="Calibri"/>
          <w:sz w:val="24"/>
          <w:szCs w:val="24"/>
        </w:rPr>
        <w:tab/>
        <w:t>Εισαγωγή στις επιστήμες της αγωγής. Βασικές έννοιες.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2.</w:t>
      </w:r>
      <w:r w:rsidRPr="007D2CD7">
        <w:rPr>
          <w:rFonts w:eastAsia="Times New Roman" w:cs="Calibri"/>
          <w:sz w:val="24"/>
          <w:szCs w:val="24"/>
        </w:rPr>
        <w:tab/>
        <w:t>Μάθηση και κοινωνικοποίηση στη φυσική αγωγή και την προσαρμοσμένη φυσική αγωγή. Θεωρίες και μοντέλα.</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3.</w:t>
      </w:r>
      <w:r w:rsidRPr="007D2CD7">
        <w:rPr>
          <w:rFonts w:eastAsia="Times New Roman" w:cs="Calibri"/>
          <w:sz w:val="24"/>
          <w:szCs w:val="24"/>
        </w:rPr>
        <w:tab/>
        <w:t>Σχολική παιδαγωγική και σχολική πράξη. Προσδοκίες εκπαιδευτικών. Εκπαίδευση εκπαιδευτικών φυσικής αγωγής.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4.</w:t>
      </w:r>
      <w:r w:rsidRPr="007D2CD7">
        <w:rPr>
          <w:rFonts w:eastAsia="Times New Roman" w:cs="Calibri"/>
          <w:sz w:val="24"/>
          <w:szCs w:val="24"/>
        </w:rPr>
        <w:tab/>
        <w:t>Κίνητρα και παρακίνηση μαθητή: Θεωρίες, έρευνες και εφαρμογές.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5.</w:t>
      </w:r>
      <w:r w:rsidRPr="007D2CD7">
        <w:rPr>
          <w:rFonts w:eastAsia="Times New Roman" w:cs="Calibri"/>
          <w:sz w:val="24"/>
          <w:szCs w:val="24"/>
        </w:rPr>
        <w:tab/>
        <w:t>Στόχοι επίτευξης και αποδόσεις αιτιών: Θεωρίες, έρευνες και εφαρμογές στο σχολείο.</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6.</w:t>
      </w:r>
      <w:r w:rsidRPr="007D2CD7">
        <w:rPr>
          <w:rFonts w:eastAsia="Times New Roman" w:cs="Calibri"/>
          <w:sz w:val="24"/>
          <w:szCs w:val="24"/>
        </w:rPr>
        <w:tab/>
        <w:t xml:space="preserve">Κλίμα κινήτρων που διαμορφώνουν οι εκπαιδευτικοί, οι γονείς και οι συνομήλικοι: Τρόποι μέτρησης και παρεμβάσεις για αλλαγή.  </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7.</w:t>
      </w:r>
      <w:r w:rsidRPr="007D2CD7">
        <w:rPr>
          <w:rFonts w:eastAsia="Times New Roman" w:cs="Calibri"/>
          <w:sz w:val="24"/>
          <w:szCs w:val="24"/>
        </w:rPr>
        <w:tab/>
        <w:t>Ενίσχυση, διαχείριση της συμπεριφοράς και φυσική δραστηριότητα. Παρουσίαση έρευνας.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8.</w:t>
      </w:r>
      <w:r w:rsidRPr="007D2CD7">
        <w:rPr>
          <w:rFonts w:eastAsia="Times New Roman" w:cs="Calibri"/>
          <w:sz w:val="24"/>
          <w:szCs w:val="24"/>
        </w:rPr>
        <w:tab/>
        <w:t xml:space="preserve">Αυτοαντιλήψεις μαθητών (φυσική αυτοαντίληψη, </w:t>
      </w:r>
      <w:proofErr w:type="spellStart"/>
      <w:r w:rsidRPr="007D2CD7">
        <w:rPr>
          <w:rFonts w:eastAsia="Times New Roman" w:cs="Calibri"/>
          <w:sz w:val="24"/>
          <w:szCs w:val="24"/>
        </w:rPr>
        <w:t>αυτοαποτελεσματικότητα</w:t>
      </w:r>
      <w:proofErr w:type="spellEnd"/>
      <w:r w:rsidRPr="007D2CD7">
        <w:rPr>
          <w:rFonts w:eastAsia="Times New Roman" w:cs="Calibri"/>
          <w:sz w:val="24"/>
          <w:szCs w:val="24"/>
        </w:rPr>
        <w:t>, αυτοϋπονόμευση): Θεωρίες, έρευνες και μέσα ενίσχυσης των αυτοαντιλήψεων.</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9.</w:t>
      </w:r>
      <w:r w:rsidRPr="007D2CD7">
        <w:rPr>
          <w:rFonts w:eastAsia="Times New Roman" w:cs="Calibri"/>
          <w:sz w:val="24"/>
          <w:szCs w:val="24"/>
        </w:rPr>
        <w:tab/>
        <w:t>Αποτελεσματική προτυποποίηση στη φυσική αγωγή. Παρουσίαση έρευνας.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10.</w:t>
      </w:r>
      <w:r w:rsidRPr="007D2CD7">
        <w:rPr>
          <w:rFonts w:eastAsia="Times New Roman" w:cs="Calibri"/>
          <w:sz w:val="24"/>
          <w:szCs w:val="24"/>
        </w:rPr>
        <w:tab/>
        <w:t>Διαπροσωπική επικοινωνία και διαχείριση συγκρούσεων. Παρουσίαση έρευνας.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11.</w:t>
      </w:r>
      <w:r w:rsidRPr="007D2CD7">
        <w:rPr>
          <w:rFonts w:eastAsia="Times New Roman" w:cs="Calibri"/>
          <w:sz w:val="24"/>
          <w:szCs w:val="24"/>
        </w:rPr>
        <w:tab/>
        <w:t>Θέματα συναισθηματικής και ηθικής ανάπτυξης του παιδιού. Θεωρίες και έρευνες στη φυσική αγωγή.</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lastRenderedPageBreak/>
        <w:t>12.</w:t>
      </w:r>
      <w:r w:rsidRPr="007D2CD7">
        <w:rPr>
          <w:rFonts w:eastAsia="Times New Roman" w:cs="Calibri"/>
          <w:sz w:val="24"/>
          <w:szCs w:val="24"/>
        </w:rPr>
        <w:tab/>
        <w:t>Ζητήματα εμπειρικής παιδαγωγικής. Αξιολόγηση και επαναξιολόγηση εκπαιδευτικών παρεμβάσεων.</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13.</w:t>
      </w:r>
      <w:r w:rsidRPr="007D2CD7">
        <w:rPr>
          <w:rFonts w:eastAsia="Times New Roman" w:cs="Calibri"/>
          <w:sz w:val="24"/>
          <w:szCs w:val="24"/>
        </w:rPr>
        <w:tab/>
        <w:t>Αξιολόγηση, προγραμματισμός και οργάνωση της διδασκαλίας. Σύγχρονα ζητήματα της έρευνας στην παιδαγωγική επιστήμη.</w:t>
      </w:r>
    </w:p>
    <w:p w:rsidR="00085202" w:rsidRPr="007D2CD7" w:rsidRDefault="00085202" w:rsidP="00085202">
      <w:pPr>
        <w:spacing w:after="0" w:line="240" w:lineRule="auto"/>
        <w:rPr>
          <w:rFonts w:eastAsia="Times New Roman" w:cs="Calibri"/>
          <w:sz w:val="24"/>
          <w:szCs w:val="24"/>
        </w:rPr>
      </w:pPr>
    </w:p>
    <w:p w:rsidR="00085202" w:rsidRPr="007D2CD7" w:rsidRDefault="00085202" w:rsidP="00085202">
      <w:pPr>
        <w:spacing w:after="0" w:line="240" w:lineRule="auto"/>
        <w:rPr>
          <w:rFonts w:eastAsia="Times New Roman" w:cs="Calibri"/>
          <w:sz w:val="24"/>
          <w:szCs w:val="24"/>
        </w:rPr>
      </w:pPr>
    </w:p>
    <w:p w:rsidR="00085202" w:rsidRPr="007D2CD7" w:rsidRDefault="00085202" w:rsidP="00085202">
      <w:pPr>
        <w:spacing w:after="0" w:line="240" w:lineRule="auto"/>
        <w:jc w:val="center"/>
        <w:rPr>
          <w:rFonts w:eastAsia="Times New Roman" w:cs="Calibri"/>
          <w:b/>
          <w:sz w:val="24"/>
          <w:szCs w:val="24"/>
          <w:u w:val="single"/>
        </w:rPr>
      </w:pPr>
      <w:r w:rsidRPr="007D2CD7">
        <w:rPr>
          <w:rFonts w:eastAsia="Times New Roman" w:cs="Calibri"/>
          <w:b/>
          <w:sz w:val="24"/>
          <w:szCs w:val="24"/>
          <w:u w:val="single"/>
        </w:rPr>
        <w:t>ΨΥΧΟΛΟΓΙΑ ΦΥΣΙΚΗΣ ΑΓΩΓΗΣ ΚΑΙ ΑΓΩΓΗΣ ΥΓΕΙΑΣ</w:t>
      </w:r>
    </w:p>
    <w:p w:rsidR="00085202" w:rsidRPr="007D2CD7" w:rsidRDefault="00085202" w:rsidP="00085202">
      <w:pPr>
        <w:spacing w:after="0" w:line="240" w:lineRule="auto"/>
        <w:rPr>
          <w:rFonts w:eastAsia="Times New Roman" w:cs="Calibri"/>
          <w:sz w:val="24"/>
          <w:szCs w:val="24"/>
          <w:u w:val="single"/>
        </w:rPr>
      </w:pP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Θεματολογίες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w:t>
      </w:r>
      <w:r w:rsidRPr="007D2CD7">
        <w:rPr>
          <w:rFonts w:eastAsia="Times New Roman" w:cs="Calibri"/>
          <w:sz w:val="24"/>
          <w:szCs w:val="24"/>
        </w:rPr>
        <w:tab/>
        <w:t>Εισαγωγή στη Ψυχολογία ΦΑ και ΑΥ</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2.</w:t>
      </w:r>
      <w:r w:rsidRPr="007D2CD7">
        <w:rPr>
          <w:rFonts w:eastAsia="Times New Roman" w:cs="Calibri"/>
          <w:sz w:val="24"/>
          <w:szCs w:val="24"/>
        </w:rPr>
        <w:tab/>
        <w:t>Κοινωνικό-γνωστικές θεωρίες αλλαγής της συμπεριφοράς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3.</w:t>
      </w:r>
      <w:r w:rsidRPr="007D2CD7">
        <w:rPr>
          <w:rFonts w:eastAsia="Times New Roman" w:cs="Calibri"/>
          <w:sz w:val="24"/>
          <w:szCs w:val="24"/>
        </w:rPr>
        <w:tab/>
        <w:t>Οικολογικές θεωρίες αλλαγής της συμπεριφοράς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4.</w:t>
      </w:r>
      <w:r w:rsidRPr="007D2CD7">
        <w:rPr>
          <w:rFonts w:eastAsia="Times New Roman" w:cs="Calibri"/>
          <w:sz w:val="24"/>
          <w:szCs w:val="24"/>
        </w:rPr>
        <w:tab/>
        <w:t>Αγωγή υγείας στην εκπαίδευση</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5.</w:t>
      </w:r>
      <w:r w:rsidRPr="007D2CD7">
        <w:rPr>
          <w:rFonts w:eastAsia="Times New Roman" w:cs="Calibri"/>
          <w:sz w:val="24"/>
          <w:szCs w:val="24"/>
        </w:rPr>
        <w:tab/>
        <w:t>Το παιδί ως ολότητα – προαγωγή της υγείας μέσω του σχολείου</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6.</w:t>
      </w:r>
      <w:r w:rsidRPr="007D2CD7">
        <w:rPr>
          <w:rFonts w:eastAsia="Times New Roman" w:cs="Calibri"/>
          <w:sz w:val="24"/>
          <w:szCs w:val="24"/>
        </w:rPr>
        <w:tab/>
        <w:t>Θεωρίες των κινήτρων</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7.</w:t>
      </w:r>
      <w:r w:rsidRPr="007D2CD7">
        <w:rPr>
          <w:rFonts w:eastAsia="Times New Roman" w:cs="Calibri"/>
          <w:sz w:val="24"/>
          <w:szCs w:val="24"/>
        </w:rPr>
        <w:tab/>
        <w:t>Συνεργατική μάθηση στη ΦΑ και την ΑΥ</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8.</w:t>
      </w:r>
      <w:r w:rsidRPr="007D2CD7">
        <w:rPr>
          <w:rFonts w:eastAsia="Times New Roman" w:cs="Calibri"/>
          <w:sz w:val="24"/>
          <w:szCs w:val="24"/>
        </w:rPr>
        <w:tab/>
        <w:t>Διδασκαλία δεξιοτήτων ζωής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9.</w:t>
      </w:r>
      <w:r w:rsidRPr="007D2CD7">
        <w:rPr>
          <w:rFonts w:eastAsia="Times New Roman" w:cs="Calibri"/>
          <w:sz w:val="24"/>
          <w:szCs w:val="24"/>
        </w:rPr>
        <w:tab/>
        <w:t>Θέματα αγωγής υγείας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10.</w:t>
      </w:r>
      <w:r w:rsidRPr="007D2CD7">
        <w:rPr>
          <w:rFonts w:eastAsia="Times New Roman" w:cs="Calibri"/>
          <w:sz w:val="24"/>
          <w:szCs w:val="24"/>
        </w:rPr>
        <w:tab/>
        <w:t>Σχεδιασμός και εφαρμογή προγραμμάτων αγωγής υγείας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11.</w:t>
      </w:r>
      <w:r w:rsidRPr="007D2CD7">
        <w:rPr>
          <w:rFonts w:eastAsia="Times New Roman" w:cs="Calibri"/>
          <w:sz w:val="24"/>
          <w:szCs w:val="24"/>
        </w:rPr>
        <w:tab/>
        <w:t>Αντιλήψεις και συναισθήματα στη ΦΑ και την ΑΥ</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12.</w:t>
      </w:r>
      <w:r w:rsidRPr="007D2CD7">
        <w:rPr>
          <w:rFonts w:eastAsia="Times New Roman" w:cs="Calibri"/>
          <w:sz w:val="24"/>
          <w:szCs w:val="24"/>
        </w:rPr>
        <w:tab/>
        <w:t>Παρουσίαση εργασιών</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13.</w:t>
      </w:r>
      <w:r w:rsidRPr="007D2CD7">
        <w:rPr>
          <w:rFonts w:eastAsia="Times New Roman" w:cs="Calibri"/>
          <w:sz w:val="24"/>
          <w:szCs w:val="24"/>
        </w:rPr>
        <w:tab/>
        <w:t xml:space="preserve">Ανασκόπηση – Αξιολόγηση του μαθήματος </w:t>
      </w:r>
    </w:p>
    <w:p w:rsidR="00085202" w:rsidRPr="007D2CD7" w:rsidRDefault="00085202" w:rsidP="00085202">
      <w:pPr>
        <w:spacing w:after="0" w:line="240" w:lineRule="auto"/>
        <w:rPr>
          <w:rFonts w:eastAsia="Times New Roman" w:cs="Calibri"/>
          <w:sz w:val="24"/>
          <w:szCs w:val="24"/>
        </w:rPr>
      </w:pPr>
    </w:p>
    <w:p w:rsidR="00085202" w:rsidRPr="007D2CD7" w:rsidRDefault="00085202" w:rsidP="00085202">
      <w:pPr>
        <w:spacing w:after="0" w:line="240" w:lineRule="auto"/>
        <w:rPr>
          <w:rFonts w:eastAsia="Times New Roman" w:cs="Calibri"/>
          <w:sz w:val="24"/>
          <w:szCs w:val="24"/>
        </w:rPr>
      </w:pPr>
    </w:p>
    <w:p w:rsidR="00085202" w:rsidRPr="007D2CD7" w:rsidRDefault="00085202" w:rsidP="00085202">
      <w:pPr>
        <w:spacing w:after="0" w:line="240" w:lineRule="auto"/>
        <w:jc w:val="center"/>
        <w:rPr>
          <w:rFonts w:eastAsia="Times New Roman" w:cs="Calibri"/>
          <w:b/>
          <w:sz w:val="24"/>
          <w:szCs w:val="24"/>
          <w:u w:val="single"/>
        </w:rPr>
      </w:pPr>
      <w:r w:rsidRPr="007D2CD7">
        <w:rPr>
          <w:rFonts w:eastAsia="Times New Roman" w:cs="Calibri"/>
          <w:b/>
          <w:sz w:val="24"/>
          <w:szCs w:val="24"/>
          <w:u w:val="single"/>
        </w:rPr>
        <w:t>ΙΣΤΟΡΙΑ ΚΑΙ ΦΙΛΟΣΟΦΙΑ ΦΥΣΙΚΗΣ ΑΓΩΓΗΣ</w:t>
      </w:r>
    </w:p>
    <w:p w:rsidR="00085202" w:rsidRPr="007D2CD7" w:rsidRDefault="00085202" w:rsidP="00085202">
      <w:pPr>
        <w:spacing w:after="0" w:line="240" w:lineRule="auto"/>
        <w:rPr>
          <w:rFonts w:eastAsia="Times New Roman" w:cs="Calibri"/>
          <w:sz w:val="24"/>
          <w:szCs w:val="24"/>
        </w:rPr>
      </w:pP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Θεματολογίες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w:t>
      </w:r>
      <w:r w:rsidRPr="007D2CD7">
        <w:rPr>
          <w:rFonts w:eastAsia="Times New Roman" w:cs="Calibri"/>
          <w:sz w:val="24"/>
          <w:szCs w:val="24"/>
        </w:rPr>
        <w:tab/>
        <w:t>Επιστημονική έρευνα και μέθοδος στην Ιστορία και τη Φιλοσοφία της Φυσ. Αγωγής και του Αθλητισμού</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2.</w:t>
      </w:r>
      <w:r w:rsidRPr="007D2CD7">
        <w:rPr>
          <w:rFonts w:eastAsia="Times New Roman" w:cs="Calibri"/>
          <w:sz w:val="24"/>
          <w:szCs w:val="24"/>
        </w:rPr>
        <w:tab/>
        <w:t>Η Φυσική Αγωγή και ο Αθλητισμός στην Αρχαία Αθήνα</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3.</w:t>
      </w:r>
      <w:r w:rsidRPr="007D2CD7">
        <w:rPr>
          <w:rFonts w:eastAsia="Times New Roman" w:cs="Calibri"/>
          <w:sz w:val="24"/>
          <w:szCs w:val="24"/>
        </w:rPr>
        <w:tab/>
        <w:t>Η Φυσική Αγωγή και ο Αθλητισμός στην Αρχαία Σπάρτη</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4.</w:t>
      </w:r>
      <w:r w:rsidRPr="007D2CD7">
        <w:rPr>
          <w:rFonts w:eastAsia="Times New Roman" w:cs="Calibri"/>
          <w:sz w:val="24"/>
          <w:szCs w:val="24"/>
        </w:rPr>
        <w:tab/>
        <w:t xml:space="preserve">Η Φιλοσοφία του εκπαιδευτικού και </w:t>
      </w:r>
      <w:proofErr w:type="spellStart"/>
      <w:r w:rsidRPr="007D2CD7">
        <w:rPr>
          <w:rFonts w:eastAsia="Times New Roman" w:cs="Calibri"/>
          <w:sz w:val="24"/>
          <w:szCs w:val="24"/>
        </w:rPr>
        <w:t>αγωγικού</w:t>
      </w:r>
      <w:proofErr w:type="spellEnd"/>
      <w:r w:rsidRPr="007D2CD7">
        <w:rPr>
          <w:rFonts w:eastAsia="Times New Roman" w:cs="Calibri"/>
          <w:sz w:val="24"/>
          <w:szCs w:val="24"/>
        </w:rPr>
        <w:t xml:space="preserve"> πλαισίου της πόλης των Αθηνών και της Σπάρτης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5.</w:t>
      </w:r>
      <w:r w:rsidRPr="007D2CD7">
        <w:rPr>
          <w:rFonts w:eastAsia="Times New Roman" w:cs="Calibri"/>
          <w:sz w:val="24"/>
          <w:szCs w:val="24"/>
        </w:rPr>
        <w:tab/>
        <w:t>Το περιβάλλον της Ολυμπίας και οι αρχαίοι Ολυμπιακοί Αγώνες (Τοπογραφία, ιερά, άλλα κτήρια, εξέλιξη του συγκροτήματος)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6.</w:t>
      </w:r>
      <w:r w:rsidRPr="007D2CD7">
        <w:rPr>
          <w:rFonts w:eastAsia="Times New Roman" w:cs="Calibri"/>
          <w:sz w:val="24"/>
          <w:szCs w:val="24"/>
        </w:rPr>
        <w:tab/>
        <w:t>Οργάνωση του χώρου και εγκαταστάσεις άσκησης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7.</w:t>
      </w:r>
      <w:r w:rsidRPr="007D2CD7">
        <w:rPr>
          <w:rFonts w:eastAsia="Times New Roman" w:cs="Calibri"/>
          <w:sz w:val="24"/>
          <w:szCs w:val="24"/>
        </w:rPr>
        <w:tab/>
        <w:t>Η αρχιτεκτονική των εγκαταστάσεων άσκησης και αθλητικής δραστηριότητας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8.</w:t>
      </w:r>
      <w:r w:rsidRPr="007D2CD7">
        <w:rPr>
          <w:rFonts w:eastAsia="Times New Roman" w:cs="Calibri"/>
          <w:sz w:val="24"/>
          <w:szCs w:val="24"/>
        </w:rPr>
        <w:tab/>
        <w:t>Τέχνη και αθλητισμός κατά την ελληνική αρχαιότητα</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9.</w:t>
      </w:r>
      <w:r w:rsidRPr="007D2CD7">
        <w:rPr>
          <w:rFonts w:eastAsia="Times New Roman" w:cs="Calibri"/>
          <w:sz w:val="24"/>
          <w:szCs w:val="24"/>
        </w:rPr>
        <w:tab/>
        <w:t>Η φιλοσοφία της άσκησης στην ελληνική αρχαιότητα</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10.</w:t>
      </w:r>
      <w:r w:rsidRPr="007D2CD7">
        <w:rPr>
          <w:rFonts w:eastAsia="Times New Roman" w:cs="Calibri"/>
          <w:sz w:val="24"/>
          <w:szCs w:val="24"/>
        </w:rPr>
        <w:tab/>
        <w:t>Η ιστορία και η φιλοσοφία των αρχαίων ολυμπιακών αγώνων</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11.</w:t>
      </w:r>
      <w:r w:rsidRPr="007D2CD7">
        <w:rPr>
          <w:rFonts w:eastAsia="Times New Roman" w:cs="Calibri"/>
          <w:sz w:val="24"/>
          <w:szCs w:val="24"/>
        </w:rPr>
        <w:tab/>
        <w:t>Τα Ολύμπια και οι πολιτισμικές διαστάσεις της ολυμπιακής γιορτής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12.</w:t>
      </w:r>
      <w:r w:rsidRPr="007D2CD7">
        <w:rPr>
          <w:rFonts w:eastAsia="Times New Roman" w:cs="Calibri"/>
          <w:sz w:val="24"/>
          <w:szCs w:val="24"/>
        </w:rPr>
        <w:tab/>
        <w:t>Παμβαλκανικοί Αγώνες. Η γένεση των αγώνων και η συνεισφορά τους στην βαλκανική προσέγγιση</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13.</w:t>
      </w:r>
      <w:r w:rsidRPr="007D2CD7">
        <w:rPr>
          <w:rFonts w:eastAsia="Times New Roman" w:cs="Calibri"/>
          <w:sz w:val="24"/>
          <w:szCs w:val="24"/>
        </w:rPr>
        <w:tab/>
        <w:t>Παρουσιάσεις Εργασιών</w:t>
      </w:r>
    </w:p>
    <w:p w:rsidR="00085202" w:rsidRPr="007D2CD7" w:rsidRDefault="00085202" w:rsidP="00085202">
      <w:pPr>
        <w:spacing w:after="0" w:line="240" w:lineRule="auto"/>
        <w:rPr>
          <w:rFonts w:eastAsia="Times New Roman" w:cs="Calibri"/>
          <w:sz w:val="24"/>
          <w:szCs w:val="24"/>
        </w:rPr>
      </w:pPr>
    </w:p>
    <w:p w:rsidR="00085202" w:rsidRPr="007D2CD7" w:rsidRDefault="00085202" w:rsidP="00085202">
      <w:pPr>
        <w:spacing w:after="0" w:line="240" w:lineRule="auto"/>
        <w:rPr>
          <w:rFonts w:eastAsia="Times New Roman" w:cs="Calibri"/>
          <w:sz w:val="24"/>
          <w:szCs w:val="24"/>
        </w:rPr>
      </w:pPr>
    </w:p>
    <w:p w:rsidR="00085202" w:rsidRPr="007D2CD7" w:rsidRDefault="00085202" w:rsidP="00085202">
      <w:pPr>
        <w:spacing w:after="0" w:line="240" w:lineRule="auto"/>
        <w:jc w:val="center"/>
        <w:rPr>
          <w:rFonts w:eastAsia="Times New Roman" w:cs="Calibri"/>
          <w:b/>
          <w:sz w:val="24"/>
          <w:szCs w:val="24"/>
          <w:u w:val="single"/>
        </w:rPr>
      </w:pPr>
      <w:r w:rsidRPr="007D2CD7">
        <w:rPr>
          <w:rFonts w:eastAsia="Times New Roman" w:cs="Calibri"/>
          <w:b/>
          <w:sz w:val="24"/>
          <w:szCs w:val="24"/>
          <w:u w:val="single"/>
        </w:rPr>
        <w:lastRenderedPageBreak/>
        <w:t>ΑΝΑΠΤΥΞΗ ΚΙΝΗΤΙΚΩΝ ΔΕΞΙΟΤΗΤΩΝ ΣΤΗ ΦΥΣΙΚΗ ΑΓΩΓΗ</w:t>
      </w:r>
    </w:p>
    <w:p w:rsidR="00085202" w:rsidRPr="007D2CD7" w:rsidRDefault="00085202" w:rsidP="00085202">
      <w:pPr>
        <w:spacing w:after="0" w:line="240" w:lineRule="auto"/>
        <w:rPr>
          <w:rFonts w:eastAsia="Times New Roman" w:cs="Calibri"/>
          <w:sz w:val="24"/>
          <w:szCs w:val="24"/>
          <w:u w:val="single"/>
        </w:rPr>
      </w:pP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Θεματολογίες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w:t>
      </w:r>
      <w:r w:rsidRPr="007D2CD7">
        <w:rPr>
          <w:rFonts w:eastAsia="Times New Roman" w:cs="Calibri"/>
          <w:sz w:val="24"/>
          <w:szCs w:val="24"/>
        </w:rPr>
        <w:tab/>
        <w:t>Εισαγωγή στις επιστήμες της κινητικής συμπεριφοράς και ανάπτυξης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2.</w:t>
      </w:r>
      <w:r w:rsidRPr="007D2CD7">
        <w:rPr>
          <w:rFonts w:eastAsia="Times New Roman" w:cs="Calibri"/>
          <w:sz w:val="24"/>
          <w:szCs w:val="24"/>
        </w:rPr>
        <w:tab/>
        <w:t>Κινητική ανάπτυξη και μάθηση Δομικά και λειτουργικά χαρακτηριστικά της ανάπτυξης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3.</w:t>
      </w:r>
      <w:r w:rsidRPr="007D2CD7">
        <w:rPr>
          <w:rFonts w:eastAsia="Times New Roman" w:cs="Calibri"/>
          <w:sz w:val="24"/>
          <w:szCs w:val="24"/>
        </w:rPr>
        <w:tab/>
        <w:t>Δείκτες και καμπύλες μάθησης. Στάδια, μεταφορά και αξιολόγηση της μάθησης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4.</w:t>
      </w:r>
      <w:r w:rsidRPr="007D2CD7">
        <w:rPr>
          <w:rFonts w:eastAsia="Times New Roman" w:cs="Calibri"/>
          <w:sz w:val="24"/>
          <w:szCs w:val="24"/>
        </w:rPr>
        <w:tab/>
        <w:t>Διαδικασία μεθόδευσης πληροφοριών - Συνεισφορά των ικανοτήτων στη μάθηση</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5.</w:t>
      </w:r>
      <w:r w:rsidRPr="007D2CD7">
        <w:rPr>
          <w:rFonts w:eastAsia="Times New Roman" w:cs="Calibri"/>
          <w:sz w:val="24"/>
          <w:szCs w:val="24"/>
        </w:rPr>
        <w:tab/>
        <w:t>Μάθηση και μνήμη</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6.</w:t>
      </w:r>
      <w:r w:rsidRPr="007D2CD7">
        <w:rPr>
          <w:rFonts w:eastAsia="Times New Roman" w:cs="Calibri"/>
          <w:sz w:val="24"/>
          <w:szCs w:val="24"/>
        </w:rPr>
        <w:tab/>
        <w:t>Προετοιμασία και υποστήριξη της μαθησιακής εμπειρίας Οργάνωση της εξάσκησης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7.</w:t>
      </w:r>
      <w:r w:rsidRPr="007D2CD7">
        <w:rPr>
          <w:rFonts w:eastAsia="Times New Roman" w:cs="Calibri"/>
          <w:sz w:val="24"/>
          <w:szCs w:val="24"/>
        </w:rPr>
        <w:tab/>
        <w:t>Γενετικές – περιβαλλοντικές επιδράσεις στη μάθηση των δεξιοτήτων</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8.</w:t>
      </w:r>
      <w:r w:rsidRPr="007D2CD7">
        <w:rPr>
          <w:rFonts w:eastAsia="Times New Roman" w:cs="Calibri"/>
          <w:sz w:val="24"/>
          <w:szCs w:val="24"/>
        </w:rPr>
        <w:tab/>
        <w:t>Μηχανισμοί ελέγχου της κίνησης: Από το κλειστό στο ανοιχτό κύκλωμα. Βαθμοί ελευθερίας. Αθλητικές δεξιότητες ανοικτού και κλειστού τύπου</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9.</w:t>
      </w:r>
      <w:r w:rsidRPr="007D2CD7">
        <w:rPr>
          <w:rFonts w:eastAsia="Times New Roman" w:cs="Calibri"/>
          <w:sz w:val="24"/>
          <w:szCs w:val="24"/>
        </w:rPr>
        <w:tab/>
        <w:t xml:space="preserve">Θεωρίες ελέγχου και μάθησης κινητικών δεξιοτήτων   </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10.</w:t>
      </w:r>
      <w:r w:rsidRPr="007D2CD7">
        <w:rPr>
          <w:rFonts w:eastAsia="Times New Roman" w:cs="Calibri"/>
          <w:sz w:val="24"/>
          <w:szCs w:val="24"/>
        </w:rPr>
        <w:tab/>
        <w:t>Κινητική ασυμμετρία και αθλητική επίδοση</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11.</w:t>
      </w:r>
      <w:r w:rsidRPr="007D2CD7">
        <w:rPr>
          <w:rFonts w:eastAsia="Times New Roman" w:cs="Calibri"/>
          <w:sz w:val="24"/>
          <w:szCs w:val="24"/>
        </w:rPr>
        <w:tab/>
        <w:t>Έλεγχος ισορροπίας κατά την εκτέλεση και εκμάθηση αθλητικών δεξιοτήτων</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12.</w:t>
      </w:r>
      <w:r w:rsidRPr="007D2CD7">
        <w:rPr>
          <w:rFonts w:eastAsia="Times New Roman" w:cs="Calibri"/>
          <w:sz w:val="24"/>
          <w:szCs w:val="24"/>
        </w:rPr>
        <w:tab/>
        <w:t xml:space="preserve">Σχεδιασμός και εκμάθηση δεξιοτήτων που εκτελούνται από τα άνω άκρα (χειρισμός, στόχευση, ρίψη, αμφίπλευρες κινήσεις) </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13.</w:t>
      </w:r>
      <w:r w:rsidRPr="007D2CD7">
        <w:rPr>
          <w:rFonts w:eastAsia="Times New Roman" w:cs="Calibri"/>
          <w:sz w:val="24"/>
          <w:szCs w:val="24"/>
        </w:rPr>
        <w:tab/>
        <w:t>Αθλητικές δεξιότητες μετακίνησης (βάδιση τρέξιμο) - Ρυθμικές αθλητικές δεξιότητες</w:t>
      </w:r>
    </w:p>
    <w:p w:rsidR="00085202" w:rsidRPr="007D2CD7" w:rsidRDefault="00085202" w:rsidP="00085202">
      <w:pPr>
        <w:spacing w:after="0" w:line="240" w:lineRule="auto"/>
        <w:rPr>
          <w:rFonts w:eastAsia="Times New Roman" w:cs="Calibri"/>
          <w:sz w:val="24"/>
          <w:szCs w:val="24"/>
        </w:rPr>
      </w:pPr>
    </w:p>
    <w:p w:rsidR="00085202" w:rsidRPr="007D2CD7" w:rsidRDefault="00085202" w:rsidP="00085202">
      <w:pPr>
        <w:spacing w:after="0" w:line="240" w:lineRule="auto"/>
        <w:rPr>
          <w:rFonts w:eastAsia="Times New Roman" w:cs="Calibri"/>
          <w:sz w:val="24"/>
          <w:szCs w:val="24"/>
        </w:rPr>
      </w:pPr>
    </w:p>
    <w:p w:rsidR="00085202" w:rsidRPr="007D2CD7" w:rsidRDefault="00085202" w:rsidP="00085202">
      <w:pPr>
        <w:spacing w:line="240" w:lineRule="auto"/>
        <w:contextualSpacing/>
        <w:jc w:val="center"/>
        <w:rPr>
          <w:rFonts w:cs="Calibri"/>
          <w:b/>
          <w:sz w:val="24"/>
          <w:szCs w:val="24"/>
          <w:u w:val="single"/>
        </w:rPr>
      </w:pPr>
      <w:r w:rsidRPr="007D2CD7">
        <w:rPr>
          <w:rFonts w:cs="Calibri"/>
          <w:b/>
          <w:sz w:val="24"/>
          <w:szCs w:val="24"/>
          <w:u w:val="single"/>
        </w:rPr>
        <w:t>ΘΕΜΑΤΑ ΔΙΔΑΚΤΙΚΗΣ ΤΗΣ ΦΥΣΙΚΗΣ ΑΓΩΓΗΣ ΣΤΗΝ ΠΡΟΣΧΟΛΙΚΗ ΗΛΙΚΙΑ</w:t>
      </w:r>
    </w:p>
    <w:p w:rsidR="00085202" w:rsidRPr="007D2CD7" w:rsidRDefault="00085202" w:rsidP="00085202">
      <w:pPr>
        <w:spacing w:line="240" w:lineRule="auto"/>
        <w:contextualSpacing/>
        <w:jc w:val="center"/>
        <w:rPr>
          <w:rFonts w:cs="Calibri"/>
          <w:b/>
          <w:sz w:val="24"/>
          <w:szCs w:val="24"/>
          <w:u w:val="single"/>
        </w:rPr>
      </w:pPr>
    </w:p>
    <w:p w:rsidR="00085202" w:rsidRPr="007D2CD7" w:rsidRDefault="00085202" w:rsidP="00085202">
      <w:pPr>
        <w:spacing w:line="240" w:lineRule="auto"/>
        <w:contextualSpacing/>
        <w:jc w:val="both"/>
        <w:rPr>
          <w:rFonts w:cs="Calibri"/>
          <w:sz w:val="24"/>
          <w:szCs w:val="24"/>
        </w:rPr>
      </w:pPr>
      <w:r w:rsidRPr="007D2CD7">
        <w:rPr>
          <w:rFonts w:cs="Calibri"/>
          <w:sz w:val="24"/>
          <w:szCs w:val="24"/>
        </w:rPr>
        <w:t>Θεματολογίες</w:t>
      </w:r>
    </w:p>
    <w:p w:rsidR="00085202" w:rsidRPr="007D2CD7" w:rsidRDefault="00085202" w:rsidP="00085202">
      <w:pPr>
        <w:spacing w:line="240" w:lineRule="auto"/>
        <w:contextualSpacing/>
        <w:jc w:val="both"/>
        <w:rPr>
          <w:rFonts w:cs="Calibri"/>
          <w:sz w:val="24"/>
          <w:szCs w:val="24"/>
        </w:rPr>
      </w:pPr>
      <w:r w:rsidRPr="007D2CD7">
        <w:rPr>
          <w:rFonts w:cs="Calibri"/>
          <w:sz w:val="24"/>
          <w:szCs w:val="24"/>
        </w:rPr>
        <w:t>1.</w:t>
      </w:r>
      <w:r w:rsidRPr="007D2CD7">
        <w:rPr>
          <w:rFonts w:cs="Calibri"/>
          <w:sz w:val="24"/>
          <w:szCs w:val="24"/>
        </w:rPr>
        <w:tab/>
        <w:t>Εισαγωγή στη θεματολογία της Φυσική Αγωγή στην προσχολική ηλικία</w:t>
      </w:r>
    </w:p>
    <w:p w:rsidR="00085202" w:rsidRPr="007D2CD7" w:rsidRDefault="00085202" w:rsidP="00085202">
      <w:pPr>
        <w:spacing w:line="240" w:lineRule="auto"/>
        <w:contextualSpacing/>
        <w:jc w:val="both"/>
        <w:rPr>
          <w:rFonts w:cs="Calibri"/>
          <w:sz w:val="24"/>
          <w:szCs w:val="24"/>
        </w:rPr>
      </w:pPr>
      <w:r w:rsidRPr="007D2CD7">
        <w:rPr>
          <w:rFonts w:cs="Calibri"/>
          <w:sz w:val="24"/>
          <w:szCs w:val="24"/>
        </w:rPr>
        <w:t>2.</w:t>
      </w:r>
      <w:r w:rsidRPr="007D2CD7">
        <w:rPr>
          <w:rFonts w:cs="Calibri"/>
          <w:sz w:val="24"/>
          <w:szCs w:val="24"/>
        </w:rPr>
        <w:tab/>
        <w:t xml:space="preserve">Σκοποί – Στόχοι - Επιδιώξεις της φυσικής αγωγής στην προσχολική ηλικία </w:t>
      </w:r>
    </w:p>
    <w:p w:rsidR="00085202" w:rsidRPr="007D2CD7" w:rsidRDefault="00085202" w:rsidP="00085202">
      <w:pPr>
        <w:spacing w:line="240" w:lineRule="auto"/>
        <w:contextualSpacing/>
        <w:jc w:val="both"/>
        <w:rPr>
          <w:rFonts w:cs="Calibri"/>
          <w:sz w:val="24"/>
          <w:szCs w:val="24"/>
        </w:rPr>
      </w:pPr>
      <w:r w:rsidRPr="007D2CD7">
        <w:rPr>
          <w:rFonts w:cs="Calibri"/>
          <w:sz w:val="24"/>
          <w:szCs w:val="24"/>
        </w:rPr>
        <w:t>3.</w:t>
      </w:r>
      <w:r w:rsidRPr="007D2CD7">
        <w:rPr>
          <w:rFonts w:cs="Calibri"/>
          <w:sz w:val="24"/>
          <w:szCs w:val="24"/>
        </w:rPr>
        <w:tab/>
        <w:t>Ο ρόλος του διδάσκοντα στην προσχολική αγωγή: Παρουσίαση έρευνας</w:t>
      </w:r>
    </w:p>
    <w:p w:rsidR="00085202" w:rsidRPr="007D2CD7" w:rsidRDefault="00085202" w:rsidP="00085202">
      <w:pPr>
        <w:spacing w:line="240" w:lineRule="auto"/>
        <w:contextualSpacing/>
        <w:jc w:val="both"/>
        <w:rPr>
          <w:rFonts w:cs="Calibri"/>
          <w:sz w:val="24"/>
          <w:szCs w:val="24"/>
        </w:rPr>
      </w:pPr>
      <w:r w:rsidRPr="007D2CD7">
        <w:rPr>
          <w:rFonts w:cs="Calibri"/>
          <w:sz w:val="24"/>
          <w:szCs w:val="24"/>
        </w:rPr>
        <w:t>4.</w:t>
      </w:r>
      <w:r w:rsidRPr="007D2CD7">
        <w:rPr>
          <w:rFonts w:cs="Calibri"/>
          <w:sz w:val="24"/>
          <w:szCs w:val="24"/>
        </w:rPr>
        <w:tab/>
        <w:t>Θεωρητικές απόψεις για την κινητική ανάπτυξη του παιδιού στην προσχολική ηλικία</w:t>
      </w:r>
    </w:p>
    <w:p w:rsidR="00085202" w:rsidRPr="007D2CD7" w:rsidRDefault="00085202" w:rsidP="00085202">
      <w:pPr>
        <w:spacing w:line="240" w:lineRule="auto"/>
        <w:contextualSpacing/>
        <w:jc w:val="both"/>
        <w:rPr>
          <w:rFonts w:cs="Calibri"/>
          <w:sz w:val="24"/>
          <w:szCs w:val="24"/>
        </w:rPr>
      </w:pPr>
      <w:r w:rsidRPr="007D2CD7">
        <w:rPr>
          <w:rFonts w:cs="Calibri"/>
          <w:sz w:val="24"/>
          <w:szCs w:val="24"/>
        </w:rPr>
        <w:t>5.</w:t>
      </w:r>
      <w:r w:rsidRPr="007D2CD7">
        <w:rPr>
          <w:rFonts w:cs="Calibri"/>
          <w:sz w:val="24"/>
          <w:szCs w:val="24"/>
        </w:rPr>
        <w:tab/>
        <w:t xml:space="preserve">Βασικές κινητικές δεξιότητες (δεξιότητες μετακίνησης, χειρισμού, </w:t>
      </w:r>
      <w:proofErr w:type="spellStart"/>
      <w:r w:rsidRPr="007D2CD7">
        <w:rPr>
          <w:rFonts w:cs="Calibri"/>
          <w:sz w:val="24"/>
          <w:szCs w:val="24"/>
        </w:rPr>
        <w:t>βαλιστικές</w:t>
      </w:r>
      <w:proofErr w:type="spellEnd"/>
      <w:r w:rsidRPr="007D2CD7">
        <w:rPr>
          <w:rFonts w:cs="Calibri"/>
          <w:sz w:val="24"/>
          <w:szCs w:val="24"/>
        </w:rPr>
        <w:t>): Ερευνητικά δεδομένα.</w:t>
      </w:r>
    </w:p>
    <w:p w:rsidR="00085202" w:rsidRPr="007D2CD7" w:rsidRDefault="00085202" w:rsidP="00085202">
      <w:pPr>
        <w:spacing w:line="240" w:lineRule="auto"/>
        <w:contextualSpacing/>
        <w:jc w:val="both"/>
        <w:rPr>
          <w:rFonts w:cs="Calibri"/>
          <w:sz w:val="24"/>
          <w:szCs w:val="24"/>
        </w:rPr>
      </w:pPr>
      <w:r w:rsidRPr="007D2CD7">
        <w:rPr>
          <w:rFonts w:cs="Calibri"/>
          <w:sz w:val="24"/>
          <w:szCs w:val="24"/>
        </w:rPr>
        <w:t>6.</w:t>
      </w:r>
      <w:r w:rsidRPr="007D2CD7">
        <w:rPr>
          <w:rFonts w:cs="Calibri"/>
          <w:sz w:val="24"/>
          <w:szCs w:val="24"/>
        </w:rPr>
        <w:tab/>
        <w:t>Αισθητηριακή και αντιληπτική ανάπτυξη: Ερευνητικά δεδομένα</w:t>
      </w:r>
    </w:p>
    <w:p w:rsidR="00085202" w:rsidRPr="007D2CD7" w:rsidRDefault="00085202" w:rsidP="00085202">
      <w:pPr>
        <w:spacing w:line="240" w:lineRule="auto"/>
        <w:contextualSpacing/>
        <w:jc w:val="both"/>
        <w:rPr>
          <w:rFonts w:cs="Calibri"/>
          <w:sz w:val="24"/>
          <w:szCs w:val="24"/>
        </w:rPr>
      </w:pPr>
      <w:r w:rsidRPr="007D2CD7">
        <w:rPr>
          <w:rFonts w:cs="Calibri"/>
          <w:sz w:val="24"/>
          <w:szCs w:val="24"/>
        </w:rPr>
        <w:t>7.</w:t>
      </w:r>
      <w:r w:rsidRPr="007D2CD7">
        <w:rPr>
          <w:rFonts w:cs="Calibri"/>
          <w:sz w:val="24"/>
          <w:szCs w:val="24"/>
        </w:rPr>
        <w:tab/>
        <w:t>Δομή ενός μαθήματος Φυσικής Αγωγής/Σχεδιασμός και προγραμματισμός της φυσικής αγωγής στην προσχολική ηλικία</w:t>
      </w:r>
    </w:p>
    <w:p w:rsidR="00085202" w:rsidRPr="007D2CD7" w:rsidRDefault="00085202" w:rsidP="00085202">
      <w:pPr>
        <w:spacing w:line="240" w:lineRule="auto"/>
        <w:contextualSpacing/>
        <w:jc w:val="both"/>
        <w:rPr>
          <w:rFonts w:cs="Calibri"/>
          <w:sz w:val="24"/>
          <w:szCs w:val="24"/>
        </w:rPr>
      </w:pPr>
      <w:r w:rsidRPr="007D2CD7">
        <w:rPr>
          <w:rFonts w:cs="Calibri"/>
          <w:sz w:val="24"/>
          <w:szCs w:val="24"/>
        </w:rPr>
        <w:t>8.</w:t>
      </w:r>
      <w:r w:rsidRPr="007D2CD7">
        <w:rPr>
          <w:rFonts w:cs="Calibri"/>
          <w:sz w:val="24"/>
          <w:szCs w:val="24"/>
        </w:rPr>
        <w:tab/>
        <w:t>Ψυχοκινητική/Μουσικοκινητική Αγωγή: Παραδείγματα σχεδίων μαθήματος</w:t>
      </w:r>
    </w:p>
    <w:p w:rsidR="00085202" w:rsidRPr="007D2CD7" w:rsidRDefault="00085202" w:rsidP="00085202">
      <w:pPr>
        <w:spacing w:line="240" w:lineRule="auto"/>
        <w:contextualSpacing/>
        <w:jc w:val="both"/>
        <w:rPr>
          <w:rFonts w:cs="Calibri"/>
          <w:sz w:val="24"/>
          <w:szCs w:val="24"/>
        </w:rPr>
      </w:pPr>
      <w:r w:rsidRPr="007D2CD7">
        <w:rPr>
          <w:rFonts w:cs="Calibri"/>
          <w:sz w:val="24"/>
          <w:szCs w:val="24"/>
        </w:rPr>
        <w:t>9.</w:t>
      </w:r>
      <w:r w:rsidRPr="007D2CD7">
        <w:rPr>
          <w:rFonts w:cs="Calibri"/>
          <w:sz w:val="24"/>
          <w:szCs w:val="24"/>
        </w:rPr>
        <w:tab/>
        <w:t>Μέθοδοι και στυλ διδασκαλίας στην προσχολική ηλικία: Ερευνητικά δεδομένα</w:t>
      </w:r>
    </w:p>
    <w:p w:rsidR="00085202" w:rsidRPr="007D2CD7" w:rsidRDefault="00085202" w:rsidP="00085202">
      <w:pPr>
        <w:spacing w:line="240" w:lineRule="auto"/>
        <w:contextualSpacing/>
        <w:jc w:val="both"/>
        <w:rPr>
          <w:rFonts w:cs="Calibri"/>
          <w:sz w:val="24"/>
          <w:szCs w:val="24"/>
        </w:rPr>
      </w:pPr>
      <w:r w:rsidRPr="007D2CD7">
        <w:rPr>
          <w:rFonts w:cs="Calibri"/>
          <w:sz w:val="24"/>
          <w:szCs w:val="24"/>
        </w:rPr>
        <w:t>10.</w:t>
      </w:r>
      <w:r w:rsidRPr="007D2CD7">
        <w:rPr>
          <w:rFonts w:cs="Calibri"/>
          <w:sz w:val="24"/>
          <w:szCs w:val="24"/>
        </w:rPr>
        <w:tab/>
        <w:t>Η δημιουργική κίνηση στο μάθημα της Φυσικής Αγωγής/Ασκήσεις και παιχνίδια προαγωγής της δημιουργικής κίνηση: Παρουσίαση έρευνας</w:t>
      </w:r>
    </w:p>
    <w:p w:rsidR="00085202" w:rsidRPr="007D2CD7" w:rsidRDefault="00085202" w:rsidP="00085202">
      <w:pPr>
        <w:spacing w:line="240" w:lineRule="auto"/>
        <w:contextualSpacing/>
        <w:jc w:val="both"/>
        <w:rPr>
          <w:rFonts w:cs="Calibri"/>
          <w:sz w:val="24"/>
          <w:szCs w:val="24"/>
        </w:rPr>
      </w:pPr>
      <w:r w:rsidRPr="007D2CD7">
        <w:rPr>
          <w:rFonts w:cs="Calibri"/>
          <w:sz w:val="24"/>
          <w:szCs w:val="24"/>
        </w:rPr>
        <w:t>11.</w:t>
      </w:r>
      <w:r w:rsidRPr="007D2CD7">
        <w:rPr>
          <w:rFonts w:cs="Calibri"/>
          <w:sz w:val="24"/>
          <w:szCs w:val="24"/>
        </w:rPr>
        <w:tab/>
        <w:t>Η διαθεματική προσέγγιση της Φυσικής Αγωγής/ Δραστηριότητες προαγωγής της διαθεματικότητας: Παρουσίαση έρευνας</w:t>
      </w:r>
    </w:p>
    <w:p w:rsidR="00085202" w:rsidRPr="007D2CD7" w:rsidRDefault="00085202" w:rsidP="00085202">
      <w:pPr>
        <w:spacing w:line="240" w:lineRule="auto"/>
        <w:contextualSpacing/>
        <w:jc w:val="both"/>
        <w:rPr>
          <w:rFonts w:cs="Calibri"/>
          <w:sz w:val="24"/>
          <w:szCs w:val="24"/>
        </w:rPr>
      </w:pPr>
      <w:r w:rsidRPr="007D2CD7">
        <w:rPr>
          <w:rFonts w:cs="Calibri"/>
          <w:sz w:val="24"/>
          <w:szCs w:val="24"/>
        </w:rPr>
        <w:t>12.</w:t>
      </w:r>
      <w:r w:rsidRPr="007D2CD7">
        <w:rPr>
          <w:rFonts w:cs="Calibri"/>
          <w:sz w:val="24"/>
          <w:szCs w:val="24"/>
        </w:rPr>
        <w:tab/>
        <w:t>Ανασκόπηση-Παρουσίαση εργασιών</w:t>
      </w:r>
    </w:p>
    <w:p w:rsidR="00085202" w:rsidRPr="007D2CD7" w:rsidRDefault="00085202" w:rsidP="00085202">
      <w:pPr>
        <w:spacing w:line="240" w:lineRule="auto"/>
        <w:contextualSpacing/>
        <w:jc w:val="both"/>
        <w:rPr>
          <w:rFonts w:cs="Calibri"/>
          <w:sz w:val="24"/>
          <w:szCs w:val="24"/>
        </w:rPr>
      </w:pPr>
      <w:r w:rsidRPr="007D2CD7">
        <w:rPr>
          <w:rFonts w:cs="Calibri"/>
          <w:sz w:val="24"/>
          <w:szCs w:val="24"/>
        </w:rPr>
        <w:t>13.</w:t>
      </w:r>
      <w:r w:rsidRPr="007D2CD7">
        <w:rPr>
          <w:rFonts w:cs="Calibri"/>
          <w:sz w:val="24"/>
          <w:szCs w:val="24"/>
        </w:rPr>
        <w:tab/>
        <w:t>Ανασκόπηση-Παρουσίαση εργασιών</w:t>
      </w:r>
    </w:p>
    <w:p w:rsidR="00085202" w:rsidRPr="007D2CD7" w:rsidRDefault="00085202" w:rsidP="00085202">
      <w:pPr>
        <w:spacing w:after="0" w:line="240" w:lineRule="auto"/>
        <w:rPr>
          <w:rFonts w:eastAsia="Times New Roman" w:cs="Calibri"/>
          <w:sz w:val="24"/>
          <w:szCs w:val="24"/>
        </w:rPr>
      </w:pPr>
    </w:p>
    <w:p w:rsidR="00085202" w:rsidRPr="007D2CD7" w:rsidRDefault="00085202" w:rsidP="00085202">
      <w:pPr>
        <w:spacing w:after="0" w:line="240" w:lineRule="auto"/>
        <w:rPr>
          <w:rFonts w:eastAsia="Times New Roman" w:cs="Calibri"/>
          <w:sz w:val="24"/>
          <w:szCs w:val="24"/>
        </w:rPr>
      </w:pPr>
    </w:p>
    <w:p w:rsidR="00085202" w:rsidRPr="007D2CD7" w:rsidRDefault="00085202" w:rsidP="00085202">
      <w:pPr>
        <w:spacing w:before="120" w:after="0"/>
        <w:jc w:val="center"/>
        <w:rPr>
          <w:rFonts w:cs="Calibri"/>
          <w:b/>
          <w:sz w:val="24"/>
          <w:szCs w:val="24"/>
          <w:u w:val="single"/>
        </w:rPr>
      </w:pPr>
      <w:r w:rsidRPr="007D2CD7">
        <w:rPr>
          <w:rFonts w:cs="Calibri"/>
          <w:b/>
          <w:sz w:val="24"/>
          <w:szCs w:val="24"/>
          <w:u w:val="single"/>
        </w:rPr>
        <w:t>ΔΙΔΑΚΤΙΚΑ ΜΟΝΤΕΛΑ ΤΗΣ ΦΥΣΙΚΗΣ ΑΓΩΓΗΣ  ΣΤΗΝ Α/ΘΜΙΑ ΕΚΠΑΙΔΕΥΣΗ</w:t>
      </w:r>
    </w:p>
    <w:p w:rsidR="00085202" w:rsidRPr="007D2CD7" w:rsidRDefault="00085202" w:rsidP="00085202">
      <w:pPr>
        <w:spacing w:before="120" w:after="0"/>
        <w:rPr>
          <w:rFonts w:cs="Calibri"/>
          <w:sz w:val="24"/>
          <w:szCs w:val="24"/>
        </w:rPr>
      </w:pPr>
      <w:r w:rsidRPr="007D2CD7">
        <w:rPr>
          <w:rFonts w:cs="Calibri"/>
          <w:sz w:val="24"/>
          <w:szCs w:val="24"/>
        </w:rPr>
        <w:t>Θεματολογίες</w:t>
      </w:r>
    </w:p>
    <w:p w:rsidR="00085202" w:rsidRPr="007D2CD7" w:rsidRDefault="00085202" w:rsidP="00085202">
      <w:pPr>
        <w:numPr>
          <w:ilvl w:val="0"/>
          <w:numId w:val="5"/>
        </w:numPr>
        <w:spacing w:line="240" w:lineRule="auto"/>
        <w:ind w:hanging="720"/>
        <w:contextualSpacing/>
        <w:jc w:val="both"/>
        <w:rPr>
          <w:rFonts w:cs="Calibri"/>
          <w:sz w:val="24"/>
          <w:szCs w:val="24"/>
        </w:rPr>
      </w:pPr>
      <w:r w:rsidRPr="007D2CD7">
        <w:rPr>
          <w:rFonts w:cs="Calibri"/>
          <w:sz w:val="24"/>
          <w:szCs w:val="24"/>
        </w:rPr>
        <w:t>Οργάνωση μαθήματος (καθήκοντα φοιτητών, παρουσιάσεις εργασιών κτλ.). Στόχοι και προγράμματα σπουδών Φυσικής Αγωγής (ΦΑ)</w:t>
      </w:r>
    </w:p>
    <w:p w:rsidR="00085202" w:rsidRPr="007D2CD7" w:rsidRDefault="00085202" w:rsidP="00085202">
      <w:pPr>
        <w:numPr>
          <w:ilvl w:val="0"/>
          <w:numId w:val="5"/>
        </w:numPr>
        <w:spacing w:line="240" w:lineRule="auto"/>
        <w:ind w:left="0" w:firstLine="0"/>
        <w:contextualSpacing/>
        <w:jc w:val="both"/>
        <w:rPr>
          <w:rFonts w:cs="Calibri"/>
          <w:sz w:val="24"/>
          <w:szCs w:val="24"/>
        </w:rPr>
      </w:pPr>
      <w:r w:rsidRPr="007D2CD7">
        <w:rPr>
          <w:rFonts w:cs="Calibri"/>
          <w:sz w:val="24"/>
          <w:szCs w:val="24"/>
        </w:rPr>
        <w:t>Παράγοντες αποτελεσματικής διδασκαλίας</w:t>
      </w:r>
    </w:p>
    <w:p w:rsidR="00085202" w:rsidRPr="007D2CD7" w:rsidRDefault="00085202" w:rsidP="00085202">
      <w:pPr>
        <w:numPr>
          <w:ilvl w:val="0"/>
          <w:numId w:val="5"/>
        </w:numPr>
        <w:spacing w:line="240" w:lineRule="auto"/>
        <w:ind w:left="0" w:firstLine="0"/>
        <w:contextualSpacing/>
        <w:jc w:val="both"/>
        <w:rPr>
          <w:rFonts w:cs="Calibri"/>
          <w:sz w:val="24"/>
          <w:szCs w:val="24"/>
        </w:rPr>
      </w:pPr>
      <w:r w:rsidRPr="007D2CD7">
        <w:rPr>
          <w:rFonts w:cs="Calibri"/>
          <w:sz w:val="24"/>
          <w:szCs w:val="24"/>
        </w:rPr>
        <w:t>Σχεδιασμός μαθήματος (μακροχρόνιος, δομή μαθήματος)</w:t>
      </w:r>
    </w:p>
    <w:p w:rsidR="00085202" w:rsidRPr="007D2CD7" w:rsidRDefault="00085202" w:rsidP="00085202">
      <w:pPr>
        <w:numPr>
          <w:ilvl w:val="0"/>
          <w:numId w:val="5"/>
        </w:numPr>
        <w:spacing w:line="240" w:lineRule="auto"/>
        <w:ind w:left="0" w:firstLine="0"/>
        <w:contextualSpacing/>
        <w:jc w:val="both"/>
        <w:rPr>
          <w:rFonts w:cs="Calibri"/>
          <w:sz w:val="24"/>
          <w:szCs w:val="24"/>
        </w:rPr>
      </w:pPr>
      <w:r w:rsidRPr="007D2CD7">
        <w:rPr>
          <w:rFonts w:cs="Calibri"/>
          <w:sz w:val="24"/>
          <w:szCs w:val="24"/>
        </w:rPr>
        <w:t>Μέθοδοι διδασκαλίας ΦΑ</w:t>
      </w:r>
    </w:p>
    <w:p w:rsidR="00085202" w:rsidRPr="007D2CD7" w:rsidRDefault="00085202" w:rsidP="00085202">
      <w:pPr>
        <w:numPr>
          <w:ilvl w:val="0"/>
          <w:numId w:val="5"/>
        </w:numPr>
        <w:spacing w:line="240" w:lineRule="auto"/>
        <w:ind w:left="0" w:firstLine="0"/>
        <w:contextualSpacing/>
        <w:jc w:val="both"/>
        <w:rPr>
          <w:rFonts w:cs="Calibri"/>
          <w:sz w:val="24"/>
          <w:szCs w:val="24"/>
        </w:rPr>
      </w:pPr>
      <w:r w:rsidRPr="007D2CD7">
        <w:rPr>
          <w:rFonts w:cs="Calibri"/>
          <w:sz w:val="24"/>
          <w:szCs w:val="24"/>
        </w:rPr>
        <w:t xml:space="preserve">Βασικές γνώσεις ψυχολογίας της εκπαίδευσης </w:t>
      </w:r>
    </w:p>
    <w:p w:rsidR="00085202" w:rsidRPr="007D2CD7" w:rsidRDefault="00085202" w:rsidP="00085202">
      <w:pPr>
        <w:numPr>
          <w:ilvl w:val="0"/>
          <w:numId w:val="5"/>
        </w:numPr>
        <w:spacing w:line="240" w:lineRule="auto"/>
        <w:ind w:left="0" w:firstLine="0"/>
        <w:contextualSpacing/>
        <w:jc w:val="both"/>
        <w:rPr>
          <w:rFonts w:cs="Calibri"/>
          <w:sz w:val="24"/>
          <w:szCs w:val="24"/>
        </w:rPr>
      </w:pPr>
      <w:r w:rsidRPr="007D2CD7">
        <w:rPr>
          <w:rFonts w:cs="Calibri"/>
          <w:sz w:val="24"/>
          <w:szCs w:val="24"/>
        </w:rPr>
        <w:t>Πρόληψη και αντιμετώπιση ανεπιθύμητης συμπεριφοράς</w:t>
      </w:r>
    </w:p>
    <w:p w:rsidR="00085202" w:rsidRPr="007D2CD7" w:rsidRDefault="00085202" w:rsidP="00085202">
      <w:pPr>
        <w:numPr>
          <w:ilvl w:val="0"/>
          <w:numId w:val="5"/>
        </w:numPr>
        <w:spacing w:line="240" w:lineRule="auto"/>
        <w:ind w:left="0" w:firstLine="0"/>
        <w:contextualSpacing/>
        <w:jc w:val="both"/>
        <w:rPr>
          <w:rFonts w:cs="Calibri"/>
          <w:sz w:val="24"/>
          <w:szCs w:val="24"/>
        </w:rPr>
      </w:pPr>
      <w:r w:rsidRPr="007D2CD7">
        <w:rPr>
          <w:rFonts w:cs="Calibri"/>
          <w:sz w:val="24"/>
          <w:szCs w:val="24"/>
        </w:rPr>
        <w:t>Η έννοια της δημιουργικότητας. Δημιουργικός χορός</w:t>
      </w:r>
    </w:p>
    <w:p w:rsidR="00085202" w:rsidRPr="007D2CD7" w:rsidRDefault="00085202" w:rsidP="00085202">
      <w:pPr>
        <w:numPr>
          <w:ilvl w:val="0"/>
          <w:numId w:val="5"/>
        </w:numPr>
        <w:spacing w:line="240" w:lineRule="auto"/>
        <w:ind w:left="0" w:firstLine="0"/>
        <w:contextualSpacing/>
        <w:jc w:val="both"/>
        <w:rPr>
          <w:rFonts w:cs="Calibri"/>
          <w:sz w:val="24"/>
          <w:szCs w:val="24"/>
        </w:rPr>
      </w:pPr>
      <w:r w:rsidRPr="007D2CD7">
        <w:rPr>
          <w:rFonts w:cs="Calibri"/>
          <w:sz w:val="24"/>
          <w:szCs w:val="24"/>
        </w:rPr>
        <w:t>Διά βίου άθληση και εξάσκηση επιδεξιότητας στην Α/</w:t>
      </w:r>
      <w:proofErr w:type="spellStart"/>
      <w:r w:rsidRPr="007D2CD7">
        <w:rPr>
          <w:rFonts w:cs="Calibri"/>
          <w:sz w:val="24"/>
          <w:szCs w:val="24"/>
        </w:rPr>
        <w:t>θμια</w:t>
      </w:r>
      <w:proofErr w:type="spellEnd"/>
      <w:r w:rsidRPr="007D2CD7">
        <w:rPr>
          <w:rFonts w:cs="Calibri"/>
          <w:sz w:val="24"/>
          <w:szCs w:val="24"/>
        </w:rPr>
        <w:t xml:space="preserve"> εκπαίδευση</w:t>
      </w:r>
    </w:p>
    <w:p w:rsidR="00085202" w:rsidRPr="007D2CD7" w:rsidRDefault="00085202" w:rsidP="00085202">
      <w:pPr>
        <w:numPr>
          <w:ilvl w:val="0"/>
          <w:numId w:val="5"/>
        </w:numPr>
        <w:spacing w:line="240" w:lineRule="auto"/>
        <w:ind w:left="0" w:firstLine="0"/>
        <w:contextualSpacing/>
        <w:jc w:val="both"/>
        <w:rPr>
          <w:rFonts w:cs="Calibri"/>
          <w:sz w:val="24"/>
          <w:szCs w:val="24"/>
        </w:rPr>
      </w:pPr>
      <w:r w:rsidRPr="007D2CD7">
        <w:rPr>
          <w:rFonts w:cs="Calibri"/>
          <w:sz w:val="24"/>
          <w:szCs w:val="24"/>
        </w:rPr>
        <w:t>Διδασκαλία αθλοπαιδιών στη ΦΑ</w:t>
      </w:r>
    </w:p>
    <w:p w:rsidR="00085202" w:rsidRPr="007D2CD7" w:rsidRDefault="00085202" w:rsidP="00085202">
      <w:pPr>
        <w:numPr>
          <w:ilvl w:val="0"/>
          <w:numId w:val="5"/>
        </w:numPr>
        <w:spacing w:line="240" w:lineRule="auto"/>
        <w:ind w:left="0" w:firstLine="0"/>
        <w:contextualSpacing/>
        <w:jc w:val="both"/>
        <w:rPr>
          <w:rFonts w:cs="Calibri"/>
          <w:sz w:val="24"/>
          <w:szCs w:val="24"/>
        </w:rPr>
      </w:pPr>
      <w:r w:rsidRPr="007D2CD7">
        <w:rPr>
          <w:rFonts w:cs="Calibri"/>
          <w:sz w:val="24"/>
          <w:szCs w:val="24"/>
        </w:rPr>
        <w:t>Η γλώσσα σώματος του εκπαιδευτικού</w:t>
      </w:r>
    </w:p>
    <w:p w:rsidR="00085202" w:rsidRPr="007D2CD7" w:rsidRDefault="00085202" w:rsidP="00085202">
      <w:pPr>
        <w:numPr>
          <w:ilvl w:val="0"/>
          <w:numId w:val="5"/>
        </w:numPr>
        <w:spacing w:line="240" w:lineRule="auto"/>
        <w:ind w:left="0" w:firstLine="0"/>
        <w:contextualSpacing/>
        <w:jc w:val="both"/>
        <w:rPr>
          <w:rFonts w:cs="Calibri"/>
          <w:sz w:val="24"/>
          <w:szCs w:val="24"/>
        </w:rPr>
      </w:pPr>
      <w:r w:rsidRPr="007D2CD7">
        <w:rPr>
          <w:rFonts w:cs="Calibri"/>
          <w:sz w:val="24"/>
          <w:szCs w:val="24"/>
        </w:rPr>
        <w:t>Θέματα αξιολόγησης στην Α/</w:t>
      </w:r>
      <w:proofErr w:type="spellStart"/>
      <w:r w:rsidRPr="007D2CD7">
        <w:rPr>
          <w:rFonts w:cs="Calibri"/>
          <w:sz w:val="24"/>
          <w:szCs w:val="24"/>
        </w:rPr>
        <w:t>θμια</w:t>
      </w:r>
      <w:proofErr w:type="spellEnd"/>
      <w:r w:rsidRPr="007D2CD7">
        <w:rPr>
          <w:rFonts w:cs="Calibri"/>
          <w:sz w:val="24"/>
          <w:szCs w:val="24"/>
        </w:rPr>
        <w:t xml:space="preserve"> εκπαίδευση</w:t>
      </w:r>
    </w:p>
    <w:p w:rsidR="00085202" w:rsidRPr="007D2CD7" w:rsidRDefault="00085202" w:rsidP="00085202">
      <w:pPr>
        <w:numPr>
          <w:ilvl w:val="0"/>
          <w:numId w:val="5"/>
        </w:numPr>
        <w:spacing w:line="240" w:lineRule="auto"/>
        <w:ind w:left="0" w:firstLine="0"/>
        <w:contextualSpacing/>
        <w:jc w:val="both"/>
        <w:rPr>
          <w:rFonts w:cs="Calibri"/>
          <w:sz w:val="24"/>
          <w:szCs w:val="24"/>
        </w:rPr>
      </w:pPr>
      <w:r w:rsidRPr="007D2CD7">
        <w:rPr>
          <w:rFonts w:cs="Calibri"/>
          <w:sz w:val="24"/>
          <w:szCs w:val="24"/>
        </w:rPr>
        <w:t>Παρουσιάσεις εργασιών</w:t>
      </w:r>
      <w:r w:rsidRPr="007D2CD7">
        <w:t xml:space="preserve"> </w:t>
      </w:r>
    </w:p>
    <w:p w:rsidR="00085202" w:rsidRPr="007D2CD7" w:rsidRDefault="00085202" w:rsidP="00085202">
      <w:pPr>
        <w:numPr>
          <w:ilvl w:val="0"/>
          <w:numId w:val="5"/>
        </w:numPr>
        <w:spacing w:line="240" w:lineRule="auto"/>
        <w:ind w:left="0" w:firstLine="0"/>
        <w:contextualSpacing/>
        <w:jc w:val="both"/>
        <w:rPr>
          <w:rFonts w:cs="Calibri"/>
          <w:sz w:val="24"/>
          <w:szCs w:val="24"/>
        </w:rPr>
      </w:pPr>
      <w:r w:rsidRPr="007D2CD7">
        <w:rPr>
          <w:rFonts w:cs="Calibri"/>
          <w:sz w:val="24"/>
          <w:szCs w:val="24"/>
        </w:rPr>
        <w:t>Ανασκόπηση-Παρουσίαση εργασιών</w:t>
      </w:r>
    </w:p>
    <w:p w:rsidR="00085202" w:rsidRPr="007D2CD7" w:rsidRDefault="00085202" w:rsidP="00085202">
      <w:pPr>
        <w:spacing w:after="0" w:line="240" w:lineRule="auto"/>
        <w:rPr>
          <w:rFonts w:eastAsia="Times New Roman" w:cs="Calibri"/>
          <w:sz w:val="24"/>
          <w:szCs w:val="24"/>
        </w:rPr>
      </w:pPr>
    </w:p>
    <w:p w:rsidR="00085202" w:rsidRPr="007D2CD7" w:rsidRDefault="00085202" w:rsidP="00085202">
      <w:pPr>
        <w:spacing w:after="0" w:line="240" w:lineRule="auto"/>
        <w:rPr>
          <w:rFonts w:eastAsia="Times New Roman" w:cs="Calibri"/>
          <w:sz w:val="24"/>
          <w:szCs w:val="24"/>
        </w:rPr>
      </w:pPr>
    </w:p>
    <w:p w:rsidR="00085202" w:rsidRPr="007D2CD7" w:rsidRDefault="00085202" w:rsidP="00085202">
      <w:pPr>
        <w:spacing w:after="0" w:line="240" w:lineRule="auto"/>
        <w:jc w:val="center"/>
        <w:rPr>
          <w:rFonts w:eastAsia="Times New Roman" w:cs="Calibri"/>
          <w:b/>
          <w:sz w:val="24"/>
          <w:szCs w:val="24"/>
          <w:u w:val="single"/>
        </w:rPr>
      </w:pPr>
      <w:r w:rsidRPr="007D2CD7">
        <w:rPr>
          <w:rFonts w:eastAsia="Times New Roman" w:cs="Calibri"/>
          <w:b/>
          <w:sz w:val="24"/>
          <w:szCs w:val="24"/>
          <w:u w:val="single"/>
        </w:rPr>
        <w:t>ΣΧΕΔΙΑΣΜΟΣ ΚΑΙ ΑΞΙΟΛΟΓΗΣΗ ΑΝΑΛΥΤΙΚΩΝ ΠΡΟΓΡΑΜΜΑΤΩΝ ΣΤΗ ΦΥΣΙΚΗ ΑΓΩΓΗ</w:t>
      </w:r>
    </w:p>
    <w:p w:rsidR="00085202" w:rsidRPr="007D2CD7" w:rsidRDefault="00085202" w:rsidP="00085202">
      <w:pPr>
        <w:spacing w:after="0" w:line="240" w:lineRule="auto"/>
        <w:rPr>
          <w:rFonts w:eastAsia="Times New Roman" w:cs="Calibri"/>
          <w:sz w:val="24"/>
          <w:szCs w:val="24"/>
          <w:u w:val="single"/>
        </w:rPr>
      </w:pP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Θεματολογίες</w:t>
      </w:r>
    </w:p>
    <w:p w:rsidR="00085202" w:rsidRPr="007D2CD7" w:rsidRDefault="00085202" w:rsidP="00085202">
      <w:pPr>
        <w:numPr>
          <w:ilvl w:val="0"/>
          <w:numId w:val="2"/>
        </w:numPr>
        <w:spacing w:after="0" w:line="240" w:lineRule="auto"/>
        <w:ind w:left="709" w:hanging="709"/>
        <w:contextualSpacing/>
        <w:rPr>
          <w:rFonts w:cs="Calibri"/>
          <w:sz w:val="24"/>
          <w:szCs w:val="24"/>
        </w:rPr>
      </w:pPr>
      <w:r w:rsidRPr="007D2CD7">
        <w:rPr>
          <w:rFonts w:cs="Calibri"/>
          <w:sz w:val="24"/>
          <w:szCs w:val="24"/>
        </w:rPr>
        <w:t>Εισαγωγή στην αξιολόγηση στο σχολικό περιβάλλον</w:t>
      </w:r>
    </w:p>
    <w:p w:rsidR="00085202" w:rsidRPr="007D2CD7" w:rsidRDefault="00085202" w:rsidP="00085202">
      <w:pPr>
        <w:numPr>
          <w:ilvl w:val="0"/>
          <w:numId w:val="2"/>
        </w:numPr>
        <w:spacing w:after="0" w:line="240" w:lineRule="auto"/>
        <w:ind w:left="720" w:hanging="720"/>
        <w:contextualSpacing/>
        <w:rPr>
          <w:rFonts w:cs="Calibri"/>
          <w:sz w:val="24"/>
          <w:szCs w:val="24"/>
        </w:rPr>
      </w:pPr>
      <w:r w:rsidRPr="007D2CD7">
        <w:rPr>
          <w:rFonts w:cs="Calibri"/>
          <w:sz w:val="24"/>
          <w:szCs w:val="24"/>
        </w:rPr>
        <w:t>Σχεδιάζοντας μια διαδικασία αξιολόγησης αναλυτικών προγραμμάτων στη Φ.Α.</w:t>
      </w:r>
    </w:p>
    <w:p w:rsidR="00085202" w:rsidRPr="007D2CD7" w:rsidRDefault="00085202" w:rsidP="00085202">
      <w:pPr>
        <w:numPr>
          <w:ilvl w:val="0"/>
          <w:numId w:val="2"/>
        </w:numPr>
        <w:spacing w:after="0" w:line="240" w:lineRule="auto"/>
        <w:ind w:left="709" w:hanging="709"/>
        <w:contextualSpacing/>
        <w:rPr>
          <w:rFonts w:cs="Calibri"/>
          <w:sz w:val="24"/>
          <w:szCs w:val="24"/>
        </w:rPr>
      </w:pPr>
      <w:r w:rsidRPr="007D2CD7">
        <w:rPr>
          <w:rFonts w:cs="Calibri"/>
          <w:sz w:val="24"/>
          <w:szCs w:val="24"/>
        </w:rPr>
        <w:t>Μοντέλα αξιολόγησης αναλυτικών προγραμμάτων στη Φ.Α. και αξιολόγηση σε σχέση με τους μαθησιακούς στόχους</w:t>
      </w:r>
    </w:p>
    <w:p w:rsidR="00085202" w:rsidRPr="007D2CD7" w:rsidRDefault="00085202" w:rsidP="00085202">
      <w:pPr>
        <w:numPr>
          <w:ilvl w:val="0"/>
          <w:numId w:val="2"/>
        </w:numPr>
        <w:spacing w:after="0" w:line="240" w:lineRule="auto"/>
        <w:ind w:left="709" w:hanging="709"/>
        <w:contextualSpacing/>
        <w:rPr>
          <w:rFonts w:cs="Calibri"/>
          <w:sz w:val="24"/>
          <w:szCs w:val="24"/>
        </w:rPr>
      </w:pPr>
      <w:r w:rsidRPr="007D2CD7">
        <w:rPr>
          <w:rFonts w:cs="Calibri"/>
          <w:sz w:val="24"/>
          <w:szCs w:val="24"/>
        </w:rPr>
        <w:t>Αξιολόγηση εκπαιδευτικών αποτελεσμάτων των αναλυτικών προγραμμάτων στη Φ.Α.</w:t>
      </w:r>
    </w:p>
    <w:p w:rsidR="00085202" w:rsidRPr="007D2CD7" w:rsidRDefault="00085202" w:rsidP="00085202">
      <w:pPr>
        <w:numPr>
          <w:ilvl w:val="0"/>
          <w:numId w:val="2"/>
        </w:numPr>
        <w:spacing w:after="0" w:line="240" w:lineRule="auto"/>
        <w:ind w:left="709" w:hanging="709"/>
        <w:contextualSpacing/>
        <w:rPr>
          <w:rFonts w:cs="Calibri"/>
          <w:sz w:val="24"/>
          <w:szCs w:val="24"/>
        </w:rPr>
      </w:pPr>
      <w:r w:rsidRPr="007D2CD7">
        <w:rPr>
          <w:rFonts w:cs="Calibri"/>
          <w:sz w:val="24"/>
          <w:szCs w:val="24"/>
        </w:rPr>
        <w:t>Το μοντέλο CIPP: Αξιολόγηση Δεδομένων &amp; Διαδικασιών</w:t>
      </w:r>
    </w:p>
    <w:p w:rsidR="00085202" w:rsidRPr="007D2CD7" w:rsidRDefault="00085202" w:rsidP="00085202">
      <w:pPr>
        <w:numPr>
          <w:ilvl w:val="0"/>
          <w:numId w:val="2"/>
        </w:numPr>
        <w:spacing w:after="0" w:line="240" w:lineRule="auto"/>
        <w:ind w:left="709" w:hanging="709"/>
        <w:contextualSpacing/>
        <w:rPr>
          <w:rFonts w:cs="Calibri"/>
          <w:sz w:val="24"/>
          <w:szCs w:val="24"/>
        </w:rPr>
      </w:pPr>
      <w:r w:rsidRPr="007D2CD7">
        <w:rPr>
          <w:rFonts w:cs="Calibri"/>
          <w:sz w:val="24"/>
          <w:szCs w:val="24"/>
        </w:rPr>
        <w:t>Η αξιολόγηση της οικονομικής αποτελεσματικότητας εκπαιδευτικών προγραμμάτων</w:t>
      </w:r>
    </w:p>
    <w:p w:rsidR="00085202" w:rsidRPr="007D2CD7" w:rsidRDefault="00085202" w:rsidP="00085202">
      <w:pPr>
        <w:numPr>
          <w:ilvl w:val="0"/>
          <w:numId w:val="2"/>
        </w:numPr>
        <w:spacing w:after="0" w:line="240" w:lineRule="auto"/>
        <w:ind w:left="709" w:hanging="709"/>
        <w:contextualSpacing/>
        <w:rPr>
          <w:rFonts w:cs="Calibri"/>
          <w:sz w:val="24"/>
          <w:szCs w:val="24"/>
        </w:rPr>
      </w:pPr>
      <w:r w:rsidRPr="007D2CD7">
        <w:rPr>
          <w:rFonts w:cs="Calibri"/>
          <w:sz w:val="24"/>
          <w:szCs w:val="24"/>
        </w:rPr>
        <w:t>Μετρήσεις και αξιολόγηση. Σύγχρονες τάσεις της έρευνας</w:t>
      </w:r>
    </w:p>
    <w:p w:rsidR="00085202" w:rsidRPr="007D2CD7" w:rsidRDefault="00085202" w:rsidP="00085202">
      <w:pPr>
        <w:numPr>
          <w:ilvl w:val="0"/>
          <w:numId w:val="2"/>
        </w:numPr>
        <w:spacing w:after="0" w:line="240" w:lineRule="auto"/>
        <w:ind w:left="709" w:hanging="709"/>
        <w:contextualSpacing/>
        <w:rPr>
          <w:rFonts w:cs="Calibri"/>
          <w:sz w:val="24"/>
          <w:szCs w:val="24"/>
        </w:rPr>
      </w:pPr>
      <w:r w:rsidRPr="007D2CD7">
        <w:rPr>
          <w:rFonts w:cs="Calibri"/>
          <w:sz w:val="24"/>
          <w:szCs w:val="24"/>
        </w:rPr>
        <w:t>Χαρακτηριστικά ενός καλού τεστ αξιολόγησης αναλυτικών προγραμμάτων στη Φ.Α.</w:t>
      </w:r>
    </w:p>
    <w:p w:rsidR="00085202" w:rsidRPr="007D2CD7" w:rsidRDefault="00085202" w:rsidP="00085202">
      <w:pPr>
        <w:numPr>
          <w:ilvl w:val="0"/>
          <w:numId w:val="2"/>
        </w:numPr>
        <w:spacing w:after="0" w:line="240" w:lineRule="auto"/>
        <w:ind w:left="709" w:hanging="709"/>
        <w:contextualSpacing/>
        <w:rPr>
          <w:rFonts w:cs="Calibri"/>
          <w:sz w:val="24"/>
          <w:szCs w:val="24"/>
        </w:rPr>
      </w:pPr>
      <w:r w:rsidRPr="007D2CD7">
        <w:rPr>
          <w:rFonts w:cs="Calibri"/>
          <w:sz w:val="24"/>
          <w:szCs w:val="24"/>
        </w:rPr>
        <w:t>Αξιολόγηση και βαθμολόγηση στη φυσική αγωγή</w:t>
      </w:r>
    </w:p>
    <w:p w:rsidR="00085202" w:rsidRPr="007D2CD7" w:rsidRDefault="00085202" w:rsidP="00085202">
      <w:pPr>
        <w:numPr>
          <w:ilvl w:val="0"/>
          <w:numId w:val="2"/>
        </w:numPr>
        <w:spacing w:after="0" w:line="240" w:lineRule="auto"/>
        <w:ind w:left="709" w:hanging="709"/>
        <w:contextualSpacing/>
        <w:rPr>
          <w:rFonts w:cs="Calibri"/>
          <w:sz w:val="24"/>
          <w:szCs w:val="24"/>
        </w:rPr>
      </w:pPr>
      <w:r w:rsidRPr="007D2CD7">
        <w:rPr>
          <w:rFonts w:cs="Calibri"/>
          <w:sz w:val="24"/>
          <w:szCs w:val="24"/>
        </w:rPr>
        <w:t>Μοντέλα συστηματικής παρατήρησης των προγραμμάτων Φ.Α.</w:t>
      </w:r>
    </w:p>
    <w:p w:rsidR="00085202" w:rsidRPr="007D2CD7" w:rsidRDefault="00085202" w:rsidP="00085202">
      <w:pPr>
        <w:numPr>
          <w:ilvl w:val="0"/>
          <w:numId w:val="2"/>
        </w:numPr>
        <w:spacing w:after="0" w:line="240" w:lineRule="auto"/>
        <w:ind w:left="709" w:hanging="709"/>
        <w:contextualSpacing/>
        <w:rPr>
          <w:rFonts w:cs="Calibri"/>
          <w:sz w:val="24"/>
          <w:szCs w:val="24"/>
        </w:rPr>
      </w:pPr>
      <w:r w:rsidRPr="007D2CD7">
        <w:rPr>
          <w:rFonts w:cs="Calibri"/>
          <w:sz w:val="24"/>
          <w:szCs w:val="24"/>
        </w:rPr>
        <w:t>Οι μέθοδοι αξιολόγησης της συστηματικής παρατήρησης των προγραμμάτων Φ.Α.</w:t>
      </w:r>
    </w:p>
    <w:p w:rsidR="00085202" w:rsidRPr="007D2CD7" w:rsidRDefault="00085202" w:rsidP="00085202">
      <w:pPr>
        <w:numPr>
          <w:ilvl w:val="0"/>
          <w:numId w:val="2"/>
        </w:numPr>
        <w:spacing w:after="0" w:line="240" w:lineRule="auto"/>
        <w:ind w:left="709" w:hanging="709"/>
        <w:contextualSpacing/>
        <w:rPr>
          <w:rFonts w:cs="Calibri"/>
          <w:sz w:val="24"/>
          <w:szCs w:val="24"/>
        </w:rPr>
      </w:pPr>
      <w:r w:rsidRPr="007D2CD7">
        <w:rPr>
          <w:rFonts w:cs="Calibri"/>
          <w:sz w:val="24"/>
          <w:szCs w:val="24"/>
        </w:rPr>
        <w:t xml:space="preserve">Οι στόχοι και σκοποί των προγραμμάτων της φυσικής αγωγής </w:t>
      </w:r>
    </w:p>
    <w:p w:rsidR="00085202" w:rsidRPr="007D2CD7" w:rsidRDefault="00085202" w:rsidP="00085202">
      <w:pPr>
        <w:numPr>
          <w:ilvl w:val="0"/>
          <w:numId w:val="2"/>
        </w:numPr>
        <w:spacing w:after="0" w:line="240" w:lineRule="auto"/>
        <w:ind w:left="709" w:hanging="709"/>
        <w:contextualSpacing/>
        <w:rPr>
          <w:rFonts w:cs="Calibri"/>
          <w:sz w:val="24"/>
          <w:szCs w:val="24"/>
        </w:rPr>
      </w:pPr>
      <w:r w:rsidRPr="007D2CD7">
        <w:rPr>
          <w:rFonts w:cs="Calibri"/>
          <w:sz w:val="24"/>
          <w:szCs w:val="24"/>
        </w:rPr>
        <w:t>Ανακεφαλαίωση παρουσιάσεις εργασιών</w:t>
      </w:r>
    </w:p>
    <w:p w:rsidR="00085202" w:rsidRPr="007D2CD7" w:rsidRDefault="00085202" w:rsidP="00085202">
      <w:pPr>
        <w:spacing w:after="0" w:line="240" w:lineRule="auto"/>
        <w:rPr>
          <w:rFonts w:eastAsia="Times New Roman" w:cs="Calibri"/>
          <w:sz w:val="24"/>
          <w:szCs w:val="24"/>
        </w:rPr>
      </w:pPr>
    </w:p>
    <w:p w:rsidR="00085202" w:rsidRPr="007D2CD7" w:rsidRDefault="00085202" w:rsidP="00085202">
      <w:pPr>
        <w:spacing w:after="0" w:line="240" w:lineRule="auto"/>
        <w:rPr>
          <w:rFonts w:eastAsia="Times New Roman" w:cs="Calibri"/>
          <w:sz w:val="24"/>
          <w:szCs w:val="24"/>
        </w:rPr>
      </w:pPr>
    </w:p>
    <w:p w:rsidR="00085202" w:rsidRPr="007D2CD7" w:rsidRDefault="00085202" w:rsidP="00085202">
      <w:pPr>
        <w:spacing w:after="0" w:line="240" w:lineRule="auto"/>
        <w:rPr>
          <w:rFonts w:eastAsia="Times New Roman" w:cs="Calibri"/>
          <w:sz w:val="24"/>
          <w:szCs w:val="24"/>
        </w:rPr>
      </w:pPr>
    </w:p>
    <w:p w:rsidR="00085202" w:rsidRPr="007D2CD7" w:rsidRDefault="00085202" w:rsidP="00085202">
      <w:pPr>
        <w:spacing w:after="0" w:line="240" w:lineRule="auto"/>
        <w:jc w:val="center"/>
        <w:rPr>
          <w:rFonts w:eastAsia="Times New Roman" w:cs="Calibri"/>
          <w:b/>
          <w:sz w:val="24"/>
          <w:szCs w:val="24"/>
          <w:u w:val="single"/>
        </w:rPr>
      </w:pPr>
      <w:r w:rsidRPr="007D2CD7">
        <w:rPr>
          <w:rFonts w:eastAsia="Times New Roman" w:cs="Calibri"/>
          <w:b/>
          <w:sz w:val="24"/>
          <w:szCs w:val="24"/>
          <w:u w:val="single"/>
        </w:rPr>
        <w:lastRenderedPageBreak/>
        <w:t>ΔΙΔΑΚΤΙΚΑ ΜΟΝΤΕΛΑ ΤΗΣ Φ.Α. ΣΤΗ Β/ΘΜΙΑ ΕΚΠΑΙΔΕΥΣΗ</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Θεματολογίες</w:t>
      </w:r>
    </w:p>
    <w:p w:rsidR="00085202" w:rsidRPr="007D2CD7" w:rsidRDefault="00085202" w:rsidP="00085202">
      <w:pPr>
        <w:numPr>
          <w:ilvl w:val="0"/>
          <w:numId w:val="1"/>
        </w:numPr>
        <w:spacing w:after="0" w:line="240" w:lineRule="auto"/>
        <w:ind w:left="709" w:hanging="709"/>
        <w:rPr>
          <w:rFonts w:cs="Calibri"/>
          <w:sz w:val="24"/>
          <w:szCs w:val="24"/>
        </w:rPr>
      </w:pPr>
      <w:r w:rsidRPr="007D2CD7">
        <w:rPr>
          <w:rFonts w:cs="Calibri"/>
          <w:sz w:val="24"/>
          <w:szCs w:val="24"/>
        </w:rPr>
        <w:t>Εισαγωγή στα διδακτικά μοντέλα της φυσικής αγωγής στη Β/</w:t>
      </w:r>
      <w:proofErr w:type="spellStart"/>
      <w:r w:rsidRPr="007D2CD7">
        <w:rPr>
          <w:rFonts w:cs="Calibri"/>
          <w:sz w:val="24"/>
          <w:szCs w:val="24"/>
        </w:rPr>
        <w:t>θμια</w:t>
      </w:r>
      <w:proofErr w:type="spellEnd"/>
      <w:r w:rsidRPr="007D2CD7">
        <w:rPr>
          <w:rFonts w:cs="Calibri"/>
          <w:sz w:val="24"/>
          <w:szCs w:val="24"/>
        </w:rPr>
        <w:t xml:space="preserve"> εκπαίδευση</w:t>
      </w:r>
    </w:p>
    <w:p w:rsidR="00085202" w:rsidRPr="007D2CD7" w:rsidRDefault="00085202" w:rsidP="00085202">
      <w:pPr>
        <w:numPr>
          <w:ilvl w:val="0"/>
          <w:numId w:val="1"/>
        </w:numPr>
        <w:spacing w:after="0" w:line="240" w:lineRule="auto"/>
        <w:ind w:left="709" w:hanging="709"/>
        <w:rPr>
          <w:rFonts w:cs="Calibri"/>
          <w:sz w:val="24"/>
          <w:szCs w:val="24"/>
        </w:rPr>
      </w:pPr>
      <w:r w:rsidRPr="007D2CD7">
        <w:rPr>
          <w:rFonts w:cs="Calibri"/>
          <w:sz w:val="24"/>
          <w:szCs w:val="24"/>
        </w:rPr>
        <w:t>Αναλυτικά προγράμματα φυσικής αγωγής στη Β/</w:t>
      </w:r>
      <w:proofErr w:type="spellStart"/>
      <w:r w:rsidRPr="007D2CD7">
        <w:rPr>
          <w:rFonts w:cs="Calibri"/>
          <w:sz w:val="24"/>
          <w:szCs w:val="24"/>
        </w:rPr>
        <w:t>θμια</w:t>
      </w:r>
      <w:proofErr w:type="spellEnd"/>
      <w:r w:rsidRPr="007D2CD7">
        <w:rPr>
          <w:rFonts w:cs="Calibri"/>
          <w:sz w:val="24"/>
          <w:szCs w:val="24"/>
        </w:rPr>
        <w:t xml:space="preserve"> εκπαίδευση - Σκοποί και στόχοι της φυσικής αγωγής</w:t>
      </w:r>
    </w:p>
    <w:p w:rsidR="00085202" w:rsidRPr="007D2CD7" w:rsidRDefault="00085202" w:rsidP="00085202">
      <w:pPr>
        <w:numPr>
          <w:ilvl w:val="0"/>
          <w:numId w:val="1"/>
        </w:numPr>
        <w:spacing w:after="0" w:line="240" w:lineRule="auto"/>
        <w:ind w:left="709" w:hanging="709"/>
        <w:rPr>
          <w:rFonts w:cs="Calibri"/>
          <w:sz w:val="24"/>
          <w:szCs w:val="24"/>
        </w:rPr>
      </w:pPr>
      <w:r w:rsidRPr="007D2CD7">
        <w:rPr>
          <w:rFonts w:cs="Calibri"/>
          <w:sz w:val="24"/>
          <w:szCs w:val="24"/>
        </w:rPr>
        <w:t xml:space="preserve">Κινητική και </w:t>
      </w:r>
      <w:proofErr w:type="spellStart"/>
      <w:r w:rsidRPr="007D2CD7">
        <w:rPr>
          <w:rFonts w:cs="Calibri"/>
          <w:sz w:val="24"/>
          <w:szCs w:val="24"/>
        </w:rPr>
        <w:t>ψυχο</w:t>
      </w:r>
      <w:proofErr w:type="spellEnd"/>
      <w:r w:rsidRPr="007D2CD7">
        <w:rPr>
          <w:rFonts w:cs="Calibri"/>
          <w:sz w:val="24"/>
          <w:szCs w:val="24"/>
        </w:rPr>
        <w:t>-συναισθηματική ανάπτυξη του εφήβου</w:t>
      </w:r>
    </w:p>
    <w:p w:rsidR="00085202" w:rsidRPr="007D2CD7" w:rsidRDefault="00085202" w:rsidP="00085202">
      <w:pPr>
        <w:numPr>
          <w:ilvl w:val="0"/>
          <w:numId w:val="1"/>
        </w:numPr>
        <w:spacing w:after="0" w:line="240" w:lineRule="auto"/>
        <w:ind w:left="709" w:hanging="709"/>
        <w:rPr>
          <w:rFonts w:cs="Calibri"/>
          <w:sz w:val="24"/>
          <w:szCs w:val="24"/>
        </w:rPr>
      </w:pPr>
      <w:r w:rsidRPr="007D2CD7">
        <w:rPr>
          <w:rFonts w:cs="Calibri"/>
          <w:sz w:val="24"/>
          <w:szCs w:val="24"/>
        </w:rPr>
        <w:t>Χαρακτηριστικά αποτελεσματικού εκπαιδευτικού φυσικής αγωγής</w:t>
      </w:r>
    </w:p>
    <w:p w:rsidR="00085202" w:rsidRPr="007D2CD7" w:rsidRDefault="00085202" w:rsidP="00085202">
      <w:pPr>
        <w:numPr>
          <w:ilvl w:val="0"/>
          <w:numId w:val="1"/>
        </w:numPr>
        <w:spacing w:after="0" w:line="240" w:lineRule="auto"/>
        <w:ind w:left="709" w:hanging="709"/>
        <w:rPr>
          <w:rFonts w:cs="Calibri"/>
          <w:sz w:val="24"/>
          <w:szCs w:val="24"/>
        </w:rPr>
      </w:pPr>
      <w:r w:rsidRPr="007D2CD7">
        <w:rPr>
          <w:rFonts w:cs="Calibri"/>
          <w:sz w:val="24"/>
          <w:szCs w:val="24"/>
        </w:rPr>
        <w:t>Αποτελεσματικό κλίμα διδασκαλίας στη φυσική αγωγή</w:t>
      </w:r>
    </w:p>
    <w:p w:rsidR="00085202" w:rsidRPr="007D2CD7" w:rsidRDefault="00085202" w:rsidP="00085202">
      <w:pPr>
        <w:numPr>
          <w:ilvl w:val="0"/>
          <w:numId w:val="1"/>
        </w:numPr>
        <w:spacing w:after="0" w:line="240" w:lineRule="auto"/>
        <w:ind w:left="709" w:hanging="709"/>
        <w:rPr>
          <w:rFonts w:cs="Calibri"/>
          <w:sz w:val="24"/>
          <w:szCs w:val="24"/>
        </w:rPr>
      </w:pPr>
      <w:r w:rsidRPr="007D2CD7">
        <w:rPr>
          <w:rFonts w:cs="Calibri"/>
          <w:sz w:val="24"/>
          <w:szCs w:val="24"/>
        </w:rPr>
        <w:t xml:space="preserve">Μέθοδοι και στυλ διδασκαλίας </w:t>
      </w:r>
    </w:p>
    <w:p w:rsidR="00085202" w:rsidRPr="007D2CD7" w:rsidRDefault="00085202" w:rsidP="00085202">
      <w:pPr>
        <w:numPr>
          <w:ilvl w:val="0"/>
          <w:numId w:val="1"/>
        </w:numPr>
        <w:spacing w:after="0" w:line="240" w:lineRule="auto"/>
        <w:ind w:left="709" w:hanging="709"/>
        <w:rPr>
          <w:rFonts w:cs="Calibri"/>
          <w:sz w:val="24"/>
          <w:szCs w:val="24"/>
        </w:rPr>
      </w:pPr>
      <w:r w:rsidRPr="007D2CD7">
        <w:rPr>
          <w:rFonts w:cs="Calibri"/>
          <w:sz w:val="24"/>
          <w:szCs w:val="24"/>
        </w:rPr>
        <w:t>Θεμελιώδεις αρχές διδασκαλίας δεξιοτήτων</w:t>
      </w:r>
    </w:p>
    <w:p w:rsidR="00085202" w:rsidRPr="007D2CD7" w:rsidRDefault="00085202" w:rsidP="00085202">
      <w:pPr>
        <w:numPr>
          <w:ilvl w:val="0"/>
          <w:numId w:val="1"/>
        </w:numPr>
        <w:spacing w:after="0" w:line="240" w:lineRule="auto"/>
        <w:ind w:left="709" w:hanging="709"/>
        <w:rPr>
          <w:rFonts w:cs="Calibri"/>
          <w:sz w:val="24"/>
          <w:szCs w:val="24"/>
        </w:rPr>
      </w:pPr>
      <w:r w:rsidRPr="007D2CD7">
        <w:rPr>
          <w:rFonts w:cs="Calibri"/>
          <w:sz w:val="24"/>
          <w:szCs w:val="24"/>
        </w:rPr>
        <w:t>Ανάπτυξη αυτενέργειας στη φυσική αγωγή</w:t>
      </w:r>
    </w:p>
    <w:p w:rsidR="00085202" w:rsidRPr="007D2CD7" w:rsidRDefault="00085202" w:rsidP="00085202">
      <w:pPr>
        <w:numPr>
          <w:ilvl w:val="0"/>
          <w:numId w:val="1"/>
        </w:numPr>
        <w:spacing w:after="0" w:line="240" w:lineRule="auto"/>
        <w:ind w:left="709" w:hanging="709"/>
        <w:rPr>
          <w:rFonts w:cs="Calibri"/>
          <w:sz w:val="24"/>
          <w:szCs w:val="24"/>
        </w:rPr>
      </w:pPr>
      <w:r w:rsidRPr="007D2CD7">
        <w:rPr>
          <w:rFonts w:cs="Calibri"/>
          <w:sz w:val="24"/>
          <w:szCs w:val="24"/>
        </w:rPr>
        <w:t>Παροχή αναγνώρισης και συνεργασία στη φυσική αγωγή</w:t>
      </w:r>
    </w:p>
    <w:p w:rsidR="00085202" w:rsidRPr="007D2CD7" w:rsidRDefault="00085202" w:rsidP="00085202">
      <w:pPr>
        <w:numPr>
          <w:ilvl w:val="0"/>
          <w:numId w:val="1"/>
        </w:numPr>
        <w:spacing w:after="0" w:line="240" w:lineRule="auto"/>
        <w:ind w:left="709" w:hanging="709"/>
        <w:rPr>
          <w:rFonts w:cs="Calibri"/>
          <w:sz w:val="24"/>
          <w:szCs w:val="24"/>
        </w:rPr>
      </w:pPr>
      <w:r w:rsidRPr="007D2CD7">
        <w:rPr>
          <w:rFonts w:cs="Calibri"/>
          <w:sz w:val="24"/>
          <w:szCs w:val="24"/>
        </w:rPr>
        <w:t>Αξιολόγηση στη φυσική αγωγή</w:t>
      </w:r>
    </w:p>
    <w:p w:rsidR="00085202" w:rsidRPr="007D2CD7" w:rsidRDefault="00085202" w:rsidP="00085202">
      <w:pPr>
        <w:numPr>
          <w:ilvl w:val="0"/>
          <w:numId w:val="1"/>
        </w:numPr>
        <w:spacing w:after="0" w:line="240" w:lineRule="auto"/>
        <w:ind w:left="709" w:hanging="709"/>
        <w:rPr>
          <w:rFonts w:cs="Calibri"/>
          <w:sz w:val="24"/>
          <w:szCs w:val="24"/>
        </w:rPr>
      </w:pPr>
      <w:r w:rsidRPr="007D2CD7">
        <w:rPr>
          <w:rFonts w:cs="Calibri"/>
          <w:sz w:val="24"/>
          <w:szCs w:val="24"/>
        </w:rPr>
        <w:t>Προγραμματισμός και σχεδιασμός της διδασκαλίας</w:t>
      </w:r>
    </w:p>
    <w:p w:rsidR="00085202" w:rsidRPr="007D2CD7" w:rsidRDefault="00085202" w:rsidP="00085202">
      <w:pPr>
        <w:numPr>
          <w:ilvl w:val="0"/>
          <w:numId w:val="1"/>
        </w:numPr>
        <w:spacing w:after="0" w:line="240" w:lineRule="auto"/>
        <w:ind w:left="709" w:hanging="709"/>
        <w:rPr>
          <w:rFonts w:cs="Calibri"/>
          <w:sz w:val="24"/>
          <w:szCs w:val="24"/>
        </w:rPr>
      </w:pPr>
      <w:r w:rsidRPr="007D2CD7">
        <w:rPr>
          <w:rFonts w:cs="Calibri"/>
          <w:sz w:val="24"/>
          <w:szCs w:val="24"/>
        </w:rPr>
        <w:t xml:space="preserve">Ειδικά θέματα διδακτικής στη </w:t>
      </w:r>
      <w:proofErr w:type="spellStart"/>
      <w:r w:rsidRPr="007D2CD7">
        <w:rPr>
          <w:rFonts w:cs="Calibri"/>
          <w:sz w:val="24"/>
          <w:szCs w:val="24"/>
        </w:rPr>
        <w:t>Β΄θμια</w:t>
      </w:r>
      <w:proofErr w:type="spellEnd"/>
      <w:r w:rsidRPr="007D2CD7">
        <w:rPr>
          <w:rFonts w:cs="Calibri"/>
          <w:sz w:val="24"/>
          <w:szCs w:val="24"/>
        </w:rPr>
        <w:t xml:space="preserve"> εκπαίδευση</w:t>
      </w:r>
    </w:p>
    <w:p w:rsidR="00085202" w:rsidRPr="007D2CD7" w:rsidRDefault="00085202" w:rsidP="00085202">
      <w:pPr>
        <w:numPr>
          <w:ilvl w:val="0"/>
          <w:numId w:val="1"/>
        </w:numPr>
        <w:spacing w:after="0" w:line="240" w:lineRule="auto"/>
        <w:ind w:left="709" w:hanging="709"/>
        <w:rPr>
          <w:rFonts w:cs="Calibri"/>
          <w:sz w:val="24"/>
          <w:szCs w:val="24"/>
        </w:rPr>
      </w:pPr>
      <w:r w:rsidRPr="007D2CD7">
        <w:rPr>
          <w:rFonts w:cs="Calibri"/>
          <w:sz w:val="24"/>
          <w:szCs w:val="24"/>
        </w:rPr>
        <w:t>Σύνοψη διδακτικών ενοτήτων – Παρουσιάσεις εργασιών</w:t>
      </w:r>
    </w:p>
    <w:p w:rsidR="00085202" w:rsidRPr="007D2CD7" w:rsidRDefault="00085202" w:rsidP="00085202">
      <w:pPr>
        <w:spacing w:after="0" w:line="240" w:lineRule="auto"/>
        <w:ind w:left="709"/>
        <w:rPr>
          <w:rFonts w:cs="Calibri"/>
          <w:sz w:val="24"/>
          <w:szCs w:val="24"/>
        </w:rPr>
      </w:pPr>
    </w:p>
    <w:p w:rsidR="00085202" w:rsidRPr="007D2CD7" w:rsidRDefault="00085202" w:rsidP="00085202">
      <w:pPr>
        <w:spacing w:after="0" w:line="240" w:lineRule="auto"/>
        <w:ind w:left="709"/>
        <w:rPr>
          <w:rFonts w:cs="Calibri"/>
          <w:sz w:val="24"/>
          <w:szCs w:val="24"/>
        </w:rPr>
      </w:pPr>
    </w:p>
    <w:p w:rsidR="00085202" w:rsidRPr="007D2CD7" w:rsidRDefault="00085202" w:rsidP="00085202">
      <w:pPr>
        <w:spacing w:line="240" w:lineRule="auto"/>
        <w:contextualSpacing/>
        <w:jc w:val="center"/>
        <w:rPr>
          <w:rFonts w:cs="Calibri"/>
          <w:b/>
          <w:sz w:val="24"/>
          <w:szCs w:val="24"/>
          <w:u w:val="single"/>
        </w:rPr>
      </w:pPr>
      <w:r w:rsidRPr="007D2CD7">
        <w:rPr>
          <w:rFonts w:cs="Calibri"/>
          <w:b/>
          <w:sz w:val="24"/>
          <w:szCs w:val="24"/>
          <w:u w:val="single"/>
        </w:rPr>
        <w:t>ΝΕΕΣ ΤΕΧΝΟΛΟΓΙΕΣ ΣΤΗ ΦΥΣΙΚΗ ΑΓΩΓΗ ΚΑΙ ΣΤΗΝ ΠΡΟΣΑΡΜΟΣΜΕΝΗ/ ΕΙΔΙΚΗ ΦΥΣΙΚΗ ΑΓΩΓΗ</w:t>
      </w:r>
    </w:p>
    <w:p w:rsidR="00085202" w:rsidRPr="007D2CD7" w:rsidRDefault="00085202" w:rsidP="00085202">
      <w:pPr>
        <w:spacing w:after="0" w:line="240" w:lineRule="auto"/>
        <w:ind w:right="40"/>
        <w:jc w:val="both"/>
        <w:rPr>
          <w:rFonts w:cs="Calibri"/>
          <w:bCs/>
          <w:sz w:val="24"/>
          <w:szCs w:val="24"/>
          <w:lang w:eastAsia="ja-JP"/>
        </w:rPr>
      </w:pPr>
    </w:p>
    <w:p w:rsidR="00085202" w:rsidRPr="007D2CD7" w:rsidRDefault="00085202" w:rsidP="00085202">
      <w:pPr>
        <w:spacing w:after="0" w:line="240" w:lineRule="auto"/>
        <w:ind w:right="40"/>
        <w:jc w:val="both"/>
        <w:rPr>
          <w:rFonts w:cs="Calibri"/>
          <w:bCs/>
          <w:sz w:val="24"/>
          <w:szCs w:val="24"/>
          <w:lang w:eastAsia="ja-JP"/>
        </w:rPr>
      </w:pPr>
      <w:r w:rsidRPr="007D2CD7">
        <w:rPr>
          <w:rFonts w:cs="Calibri"/>
          <w:bCs/>
          <w:sz w:val="24"/>
          <w:szCs w:val="24"/>
          <w:lang w:eastAsia="ja-JP"/>
        </w:rPr>
        <w:t>Θεματολογίες</w:t>
      </w:r>
    </w:p>
    <w:p w:rsidR="00085202" w:rsidRPr="007D2CD7" w:rsidRDefault="00085202" w:rsidP="00085202">
      <w:pPr>
        <w:numPr>
          <w:ilvl w:val="0"/>
          <w:numId w:val="7"/>
        </w:numPr>
        <w:spacing w:line="240" w:lineRule="auto"/>
        <w:ind w:hanging="720"/>
        <w:contextualSpacing/>
        <w:jc w:val="both"/>
        <w:rPr>
          <w:rFonts w:cs="Calibri"/>
          <w:sz w:val="24"/>
          <w:szCs w:val="24"/>
        </w:rPr>
      </w:pPr>
      <w:r w:rsidRPr="007D2CD7">
        <w:rPr>
          <w:rFonts w:cs="Calibri"/>
          <w:sz w:val="24"/>
          <w:szCs w:val="24"/>
        </w:rPr>
        <w:t>Εισαγωγή. H τεχνολογία στη φυσική αγωγή &amp; την προσαρμοσμένη φυσική αγωγή</w:t>
      </w:r>
    </w:p>
    <w:p w:rsidR="00085202" w:rsidRPr="007D2CD7" w:rsidRDefault="00085202" w:rsidP="00085202">
      <w:pPr>
        <w:numPr>
          <w:ilvl w:val="0"/>
          <w:numId w:val="7"/>
        </w:numPr>
        <w:spacing w:line="240" w:lineRule="auto"/>
        <w:ind w:left="0" w:firstLine="0"/>
        <w:contextualSpacing/>
        <w:jc w:val="both"/>
        <w:rPr>
          <w:rFonts w:cs="Calibri"/>
          <w:sz w:val="24"/>
          <w:szCs w:val="24"/>
        </w:rPr>
      </w:pPr>
      <w:r w:rsidRPr="007D2CD7">
        <w:rPr>
          <w:rFonts w:cs="Calibri"/>
          <w:sz w:val="24"/>
          <w:szCs w:val="24"/>
        </w:rPr>
        <w:t>Τεχνολογίες για τη διαχείριση τάξεων και ομάδων</w:t>
      </w:r>
    </w:p>
    <w:p w:rsidR="00085202" w:rsidRPr="007D2CD7" w:rsidRDefault="00085202" w:rsidP="00085202">
      <w:pPr>
        <w:numPr>
          <w:ilvl w:val="0"/>
          <w:numId w:val="7"/>
        </w:numPr>
        <w:spacing w:line="240" w:lineRule="auto"/>
        <w:ind w:left="0" w:firstLine="0"/>
        <w:contextualSpacing/>
        <w:jc w:val="both"/>
        <w:rPr>
          <w:rFonts w:cs="Calibri"/>
          <w:sz w:val="24"/>
          <w:szCs w:val="24"/>
        </w:rPr>
      </w:pPr>
      <w:r w:rsidRPr="007D2CD7">
        <w:rPr>
          <w:rFonts w:cs="Calibri"/>
          <w:sz w:val="24"/>
          <w:szCs w:val="24"/>
        </w:rPr>
        <w:t xml:space="preserve">Τεχνολογίες επικοινωνίας </w:t>
      </w:r>
    </w:p>
    <w:p w:rsidR="00085202" w:rsidRPr="007D2CD7" w:rsidRDefault="00085202" w:rsidP="00085202">
      <w:pPr>
        <w:numPr>
          <w:ilvl w:val="0"/>
          <w:numId w:val="7"/>
        </w:numPr>
        <w:spacing w:line="240" w:lineRule="auto"/>
        <w:ind w:left="0" w:firstLine="0"/>
        <w:contextualSpacing/>
        <w:jc w:val="both"/>
        <w:rPr>
          <w:rFonts w:cs="Calibri"/>
          <w:sz w:val="24"/>
          <w:szCs w:val="24"/>
        </w:rPr>
      </w:pPr>
      <w:r w:rsidRPr="007D2CD7">
        <w:rPr>
          <w:rFonts w:cs="Calibri"/>
          <w:sz w:val="24"/>
          <w:szCs w:val="24"/>
        </w:rPr>
        <w:t>Τεχνολογίες για την εκπαίδευση στην διδασκαλία και την αγωγή υγείας</w:t>
      </w:r>
    </w:p>
    <w:p w:rsidR="00085202" w:rsidRPr="007D2CD7" w:rsidRDefault="00085202" w:rsidP="00085202">
      <w:pPr>
        <w:numPr>
          <w:ilvl w:val="0"/>
          <w:numId w:val="7"/>
        </w:numPr>
        <w:spacing w:line="240" w:lineRule="auto"/>
        <w:ind w:left="0" w:firstLine="0"/>
        <w:contextualSpacing/>
        <w:jc w:val="both"/>
        <w:rPr>
          <w:rFonts w:cs="Calibri"/>
          <w:sz w:val="24"/>
          <w:szCs w:val="24"/>
        </w:rPr>
      </w:pPr>
      <w:r w:rsidRPr="007D2CD7">
        <w:rPr>
          <w:rFonts w:cs="Calibri"/>
          <w:sz w:val="24"/>
          <w:szCs w:val="24"/>
        </w:rPr>
        <w:t>Τεχνολογίες για υποκίνηση</w:t>
      </w:r>
    </w:p>
    <w:p w:rsidR="00085202" w:rsidRPr="007D2CD7" w:rsidRDefault="00085202" w:rsidP="00085202">
      <w:pPr>
        <w:numPr>
          <w:ilvl w:val="0"/>
          <w:numId w:val="7"/>
        </w:numPr>
        <w:spacing w:line="240" w:lineRule="auto"/>
        <w:ind w:left="0" w:firstLine="0"/>
        <w:contextualSpacing/>
        <w:jc w:val="both"/>
        <w:rPr>
          <w:rFonts w:cs="Calibri"/>
          <w:sz w:val="24"/>
          <w:szCs w:val="24"/>
        </w:rPr>
      </w:pPr>
      <w:r w:rsidRPr="007D2CD7">
        <w:rPr>
          <w:rFonts w:cs="Calibri"/>
          <w:sz w:val="24"/>
          <w:szCs w:val="24"/>
        </w:rPr>
        <w:t>Τεχνολογίες για τη διά βίου υγεία και τη φυσική κατάσταση</w:t>
      </w:r>
    </w:p>
    <w:p w:rsidR="00085202" w:rsidRPr="007D2CD7" w:rsidRDefault="00085202" w:rsidP="00085202">
      <w:pPr>
        <w:numPr>
          <w:ilvl w:val="0"/>
          <w:numId w:val="7"/>
        </w:numPr>
        <w:spacing w:line="240" w:lineRule="auto"/>
        <w:ind w:left="0" w:firstLine="0"/>
        <w:contextualSpacing/>
        <w:jc w:val="both"/>
        <w:rPr>
          <w:rFonts w:cs="Calibri"/>
          <w:sz w:val="24"/>
          <w:szCs w:val="24"/>
        </w:rPr>
      </w:pPr>
      <w:r w:rsidRPr="007D2CD7">
        <w:rPr>
          <w:rFonts w:cs="Calibri"/>
          <w:sz w:val="24"/>
          <w:szCs w:val="24"/>
        </w:rPr>
        <w:t>Κάλυψη ειδικών αναγκών και ικανοτήτων μέσω της τεχνολογίας</w:t>
      </w:r>
    </w:p>
    <w:p w:rsidR="00085202" w:rsidRPr="007D2CD7" w:rsidRDefault="00085202" w:rsidP="00085202">
      <w:pPr>
        <w:numPr>
          <w:ilvl w:val="0"/>
          <w:numId w:val="7"/>
        </w:numPr>
        <w:spacing w:line="240" w:lineRule="auto"/>
        <w:ind w:left="0" w:firstLine="0"/>
        <w:contextualSpacing/>
        <w:jc w:val="both"/>
        <w:rPr>
          <w:rFonts w:cs="Calibri"/>
          <w:sz w:val="24"/>
          <w:szCs w:val="24"/>
        </w:rPr>
      </w:pPr>
      <w:proofErr w:type="spellStart"/>
      <w:r w:rsidRPr="007D2CD7">
        <w:rPr>
          <w:rFonts w:cs="Calibri"/>
          <w:sz w:val="24"/>
          <w:szCs w:val="24"/>
        </w:rPr>
        <w:t>Online</w:t>
      </w:r>
      <w:proofErr w:type="spellEnd"/>
      <w:r w:rsidRPr="007D2CD7">
        <w:rPr>
          <w:rFonts w:cs="Calibri"/>
          <w:sz w:val="24"/>
          <w:szCs w:val="24"/>
        </w:rPr>
        <w:t xml:space="preserve"> </w:t>
      </w:r>
      <w:proofErr w:type="spellStart"/>
      <w:r w:rsidRPr="007D2CD7">
        <w:rPr>
          <w:rFonts w:cs="Calibri"/>
          <w:sz w:val="24"/>
          <w:szCs w:val="24"/>
        </w:rPr>
        <w:t>instruction</w:t>
      </w:r>
      <w:proofErr w:type="spellEnd"/>
      <w:r w:rsidRPr="007D2CD7">
        <w:rPr>
          <w:rFonts w:cs="Calibri"/>
          <w:sz w:val="24"/>
          <w:szCs w:val="24"/>
        </w:rPr>
        <w:t xml:space="preserve"> και απομακρυσμένη εποπτεία</w:t>
      </w:r>
    </w:p>
    <w:p w:rsidR="00085202" w:rsidRPr="007D2CD7" w:rsidRDefault="00085202" w:rsidP="00085202">
      <w:pPr>
        <w:numPr>
          <w:ilvl w:val="0"/>
          <w:numId w:val="7"/>
        </w:numPr>
        <w:spacing w:line="240" w:lineRule="auto"/>
        <w:ind w:left="0" w:firstLine="0"/>
        <w:contextualSpacing/>
        <w:jc w:val="both"/>
        <w:rPr>
          <w:rFonts w:cs="Calibri"/>
          <w:sz w:val="24"/>
          <w:szCs w:val="24"/>
        </w:rPr>
      </w:pPr>
      <w:proofErr w:type="spellStart"/>
      <w:r w:rsidRPr="007D2CD7">
        <w:rPr>
          <w:rFonts w:cs="Calibri"/>
          <w:sz w:val="24"/>
          <w:szCs w:val="24"/>
        </w:rPr>
        <w:t>Wearables</w:t>
      </w:r>
      <w:proofErr w:type="spellEnd"/>
      <w:r w:rsidRPr="007D2CD7">
        <w:rPr>
          <w:rFonts w:cs="Calibri"/>
          <w:sz w:val="24"/>
          <w:szCs w:val="24"/>
        </w:rPr>
        <w:t xml:space="preserve"> και άλλες μορφές τεχνολογίας για αξιολόγηση</w:t>
      </w:r>
    </w:p>
    <w:p w:rsidR="00085202" w:rsidRPr="007D2CD7" w:rsidRDefault="00085202" w:rsidP="00085202">
      <w:pPr>
        <w:numPr>
          <w:ilvl w:val="0"/>
          <w:numId w:val="7"/>
        </w:numPr>
        <w:spacing w:line="240" w:lineRule="auto"/>
        <w:ind w:left="0" w:firstLine="0"/>
        <w:contextualSpacing/>
        <w:jc w:val="both"/>
        <w:rPr>
          <w:rFonts w:cs="Calibri"/>
          <w:sz w:val="24"/>
          <w:szCs w:val="24"/>
        </w:rPr>
      </w:pPr>
      <w:r w:rsidRPr="007D2CD7">
        <w:rPr>
          <w:rFonts w:cs="Calibri"/>
          <w:sz w:val="24"/>
          <w:szCs w:val="24"/>
        </w:rPr>
        <w:t>Τεχνολογίες αναμετάδοσης, ψηφιακή εγγραφή και επεξεργασία βίντεο</w:t>
      </w:r>
    </w:p>
    <w:p w:rsidR="00085202" w:rsidRPr="007D2CD7" w:rsidRDefault="00085202" w:rsidP="00085202">
      <w:pPr>
        <w:numPr>
          <w:ilvl w:val="0"/>
          <w:numId w:val="7"/>
        </w:numPr>
        <w:spacing w:line="240" w:lineRule="auto"/>
        <w:ind w:left="0" w:firstLine="0"/>
        <w:contextualSpacing/>
        <w:jc w:val="both"/>
        <w:rPr>
          <w:rFonts w:cs="Calibri"/>
          <w:sz w:val="24"/>
          <w:szCs w:val="24"/>
        </w:rPr>
      </w:pPr>
      <w:r w:rsidRPr="007D2CD7">
        <w:rPr>
          <w:rFonts w:cs="Calibri"/>
          <w:sz w:val="24"/>
          <w:szCs w:val="24"/>
        </w:rPr>
        <w:t>Τεχνολογία για την επαγγελματική εξέλιξη</w:t>
      </w:r>
    </w:p>
    <w:p w:rsidR="00085202" w:rsidRPr="007D2CD7" w:rsidRDefault="00085202" w:rsidP="00085202">
      <w:pPr>
        <w:numPr>
          <w:ilvl w:val="0"/>
          <w:numId w:val="7"/>
        </w:numPr>
        <w:spacing w:line="240" w:lineRule="auto"/>
        <w:ind w:left="0" w:firstLine="0"/>
        <w:contextualSpacing/>
        <w:jc w:val="both"/>
        <w:rPr>
          <w:rFonts w:cs="Calibri"/>
          <w:sz w:val="24"/>
          <w:szCs w:val="24"/>
        </w:rPr>
      </w:pPr>
      <w:r w:rsidRPr="007D2CD7">
        <w:rPr>
          <w:rFonts w:cs="Calibri"/>
          <w:sz w:val="24"/>
          <w:szCs w:val="24"/>
        </w:rPr>
        <w:t>Ανασκόπηση-Παρουσίαση εργασιών</w:t>
      </w:r>
    </w:p>
    <w:p w:rsidR="00085202" w:rsidRPr="007D2CD7" w:rsidRDefault="00085202" w:rsidP="00085202">
      <w:pPr>
        <w:numPr>
          <w:ilvl w:val="0"/>
          <w:numId w:val="7"/>
        </w:numPr>
        <w:spacing w:line="240" w:lineRule="auto"/>
        <w:ind w:left="0" w:firstLine="0"/>
        <w:contextualSpacing/>
        <w:jc w:val="both"/>
        <w:rPr>
          <w:rFonts w:cs="Calibri"/>
          <w:sz w:val="24"/>
          <w:szCs w:val="24"/>
        </w:rPr>
      </w:pPr>
      <w:r w:rsidRPr="007D2CD7">
        <w:rPr>
          <w:rFonts w:cs="Calibri"/>
          <w:sz w:val="24"/>
          <w:szCs w:val="24"/>
        </w:rPr>
        <w:t>Ανασκόπηση-Παρουσίαση εργασιών</w:t>
      </w:r>
    </w:p>
    <w:p w:rsidR="00085202" w:rsidRPr="007D2CD7" w:rsidRDefault="00085202" w:rsidP="00085202">
      <w:pPr>
        <w:spacing w:line="240" w:lineRule="auto"/>
        <w:contextualSpacing/>
        <w:jc w:val="both"/>
        <w:rPr>
          <w:rFonts w:cs="Calibri"/>
          <w:sz w:val="24"/>
          <w:szCs w:val="24"/>
        </w:rPr>
      </w:pPr>
    </w:p>
    <w:p w:rsidR="00085202" w:rsidRPr="007D2CD7" w:rsidRDefault="00085202" w:rsidP="00085202">
      <w:pPr>
        <w:spacing w:line="240" w:lineRule="auto"/>
        <w:contextualSpacing/>
        <w:jc w:val="both"/>
        <w:rPr>
          <w:rFonts w:cs="Calibri"/>
          <w:sz w:val="24"/>
          <w:szCs w:val="24"/>
        </w:rPr>
      </w:pPr>
    </w:p>
    <w:p w:rsidR="00085202" w:rsidRPr="007D2CD7" w:rsidRDefault="00085202" w:rsidP="00085202">
      <w:pPr>
        <w:spacing w:after="0" w:line="240" w:lineRule="auto"/>
        <w:jc w:val="center"/>
        <w:rPr>
          <w:rFonts w:eastAsia="Times New Roman" w:cs="Calibri"/>
          <w:b/>
          <w:sz w:val="24"/>
          <w:szCs w:val="24"/>
          <w:u w:val="single"/>
        </w:rPr>
      </w:pPr>
      <w:r w:rsidRPr="007D2CD7">
        <w:rPr>
          <w:rFonts w:eastAsia="Times New Roman" w:cs="Calibri"/>
          <w:b/>
          <w:sz w:val="24"/>
          <w:szCs w:val="24"/>
          <w:u w:val="single"/>
        </w:rPr>
        <w:t>ΠΡΟΣΑΡΜΟΣΜΕΝΗ ΑΣΚΗΣΗ ΓΙΑ ΑΤΟΜΑ ΜΕ ΨΥΧΙΚΕΣ ΚΑΙ ΚΙΝΗΤΙΚΕΣ ΑΝΑΠΗΡΙΕΣ</w:t>
      </w:r>
    </w:p>
    <w:p w:rsidR="00085202" w:rsidRPr="007D2CD7" w:rsidRDefault="00085202" w:rsidP="00085202">
      <w:pPr>
        <w:spacing w:after="0" w:line="240" w:lineRule="auto"/>
        <w:jc w:val="center"/>
        <w:rPr>
          <w:rFonts w:eastAsia="Times New Roman" w:cs="Calibri"/>
          <w:b/>
          <w:sz w:val="24"/>
          <w:szCs w:val="24"/>
        </w:rPr>
      </w:pPr>
    </w:p>
    <w:p w:rsidR="00085202" w:rsidRPr="007D2CD7" w:rsidRDefault="00085202" w:rsidP="00085202">
      <w:pPr>
        <w:spacing w:after="0" w:line="240" w:lineRule="auto"/>
        <w:jc w:val="both"/>
        <w:rPr>
          <w:rFonts w:eastAsia="Times New Roman" w:cs="Calibri"/>
          <w:sz w:val="24"/>
          <w:szCs w:val="24"/>
        </w:rPr>
      </w:pPr>
      <w:r w:rsidRPr="007D2CD7">
        <w:rPr>
          <w:rFonts w:eastAsia="Times New Roman" w:cs="Calibri"/>
          <w:sz w:val="24"/>
          <w:szCs w:val="24"/>
        </w:rPr>
        <w:t>Θεματολογίες</w:t>
      </w:r>
    </w:p>
    <w:p w:rsidR="00085202" w:rsidRPr="007D2CD7" w:rsidRDefault="00085202" w:rsidP="00085202">
      <w:pPr>
        <w:numPr>
          <w:ilvl w:val="0"/>
          <w:numId w:val="3"/>
        </w:numPr>
        <w:spacing w:line="240" w:lineRule="auto"/>
        <w:ind w:left="0" w:firstLine="0"/>
        <w:contextualSpacing/>
        <w:jc w:val="both"/>
        <w:rPr>
          <w:rFonts w:cs="Calibri"/>
          <w:sz w:val="24"/>
          <w:szCs w:val="24"/>
        </w:rPr>
      </w:pPr>
      <w:r w:rsidRPr="007D2CD7">
        <w:rPr>
          <w:rFonts w:cs="Calibri"/>
          <w:sz w:val="24"/>
          <w:szCs w:val="24"/>
        </w:rPr>
        <w:t xml:space="preserve">Βασικές έννοιες και οριοθέτηση της έννοιας των ψυχικών και των κινητικών αναπηριών μέσα στο γενικότερο πλαίσιο ορισμού της αναπηρίας και των ειδικών εκπαιδευτικών </w:t>
      </w:r>
      <w:proofErr w:type="spellStart"/>
      <w:r w:rsidRPr="007D2CD7">
        <w:rPr>
          <w:rFonts w:cs="Calibri"/>
          <w:sz w:val="24"/>
          <w:szCs w:val="24"/>
        </w:rPr>
        <w:t>αναγκών.Εισαγωγή</w:t>
      </w:r>
      <w:proofErr w:type="spellEnd"/>
      <w:r w:rsidRPr="007D2CD7">
        <w:rPr>
          <w:rFonts w:cs="Calibri"/>
          <w:sz w:val="24"/>
          <w:szCs w:val="24"/>
        </w:rPr>
        <w:t xml:space="preserve"> στα ψυχικά νοσήματα κατά την αναπτυξιακή ηλικία και την ενήλικη ζωή. Ορισμός των εννοιών της ψυχικής υγείας και της ψυχικής </w:t>
      </w:r>
      <w:r w:rsidRPr="007D2CD7">
        <w:rPr>
          <w:rFonts w:cs="Calibri"/>
          <w:sz w:val="24"/>
          <w:szCs w:val="24"/>
        </w:rPr>
        <w:lastRenderedPageBreak/>
        <w:t xml:space="preserve">διαταραχής, ταξινόμηση και βασικές κατηγορίες  των ψυχικών νοσημάτων με βάση τα κύρια συμπτώματα, τα αίτια και το επίπεδο λειτουργικότητας. </w:t>
      </w:r>
    </w:p>
    <w:p w:rsidR="00085202" w:rsidRPr="007D2CD7" w:rsidRDefault="00085202" w:rsidP="00085202">
      <w:pPr>
        <w:numPr>
          <w:ilvl w:val="0"/>
          <w:numId w:val="3"/>
        </w:numPr>
        <w:spacing w:line="240" w:lineRule="auto"/>
        <w:ind w:left="0" w:firstLine="0"/>
        <w:contextualSpacing/>
        <w:jc w:val="both"/>
        <w:rPr>
          <w:rFonts w:cs="Calibri"/>
          <w:sz w:val="24"/>
          <w:szCs w:val="24"/>
        </w:rPr>
      </w:pPr>
      <w:r w:rsidRPr="007D2CD7">
        <w:rPr>
          <w:rFonts w:cs="Calibri"/>
          <w:sz w:val="24"/>
          <w:szCs w:val="24"/>
        </w:rPr>
        <w:t xml:space="preserve">Αντιμετώπιση των ψυχικών νοσημάτων με ψυχοθεραπεία και/ή τη χρήση φαρμακευτικής αγωγής. Βασικές σχολές ψυχολογικής παρέμβασης και θεωρητικών προσεγγίσεων (ψυχαναλυτική, συμπεριφοριστική, ανθρωποκεντρική, </w:t>
      </w:r>
      <w:proofErr w:type="spellStart"/>
      <w:r w:rsidRPr="007D2CD7">
        <w:rPr>
          <w:rFonts w:cs="Calibri"/>
          <w:sz w:val="24"/>
          <w:szCs w:val="24"/>
        </w:rPr>
        <w:t>κοινωνικογνωστική</w:t>
      </w:r>
      <w:proofErr w:type="spellEnd"/>
      <w:r w:rsidRPr="007D2CD7">
        <w:rPr>
          <w:rFonts w:cs="Calibri"/>
          <w:sz w:val="24"/>
          <w:szCs w:val="24"/>
        </w:rPr>
        <w:t xml:space="preserve"> και υπαρξιακή). Η σημασία της προσαρμοσμένης άσκησης  ως τρίτος πόλος συμμετοχής στη θεραπεία ατόμων με ψυχικές νόσους. </w:t>
      </w:r>
    </w:p>
    <w:p w:rsidR="00085202" w:rsidRPr="007D2CD7" w:rsidRDefault="00085202" w:rsidP="00085202">
      <w:pPr>
        <w:numPr>
          <w:ilvl w:val="0"/>
          <w:numId w:val="3"/>
        </w:numPr>
        <w:spacing w:line="240" w:lineRule="auto"/>
        <w:ind w:left="0" w:firstLine="0"/>
        <w:contextualSpacing/>
        <w:jc w:val="both"/>
        <w:rPr>
          <w:rFonts w:cs="Calibri"/>
          <w:sz w:val="24"/>
          <w:szCs w:val="24"/>
        </w:rPr>
      </w:pPr>
      <w:r w:rsidRPr="007D2CD7">
        <w:rPr>
          <w:rFonts w:cs="Calibri"/>
          <w:sz w:val="24"/>
          <w:szCs w:val="24"/>
        </w:rPr>
        <w:t xml:space="preserve">Προσαρμογές και συνδυασμός βασικών αρχών άσκησης με εφαρμογή ψυχολογικών τεχνικών για άτομα με ψυχώσεις (σχιζοφρένεια), διαταραχές διάθεσης (κατάθλιψη, διπολική διαταραχή) και διαταραχές άγχους (φοβίες, </w:t>
      </w:r>
      <w:proofErr w:type="spellStart"/>
      <w:r w:rsidRPr="007D2CD7">
        <w:rPr>
          <w:rFonts w:cs="Calibri"/>
          <w:sz w:val="24"/>
          <w:szCs w:val="24"/>
        </w:rPr>
        <w:t>ιδεοψυχαναγκαστική</w:t>
      </w:r>
      <w:proofErr w:type="spellEnd"/>
      <w:r w:rsidRPr="007D2CD7">
        <w:rPr>
          <w:rFonts w:cs="Calibri"/>
          <w:sz w:val="24"/>
          <w:szCs w:val="24"/>
        </w:rPr>
        <w:t xml:space="preserve"> διαταραχή, κρίσεις πανικού, γενικευμένη αγχώδη διαταραχή). Αθλητική ψυχολογία και αναπηρία. </w:t>
      </w:r>
    </w:p>
    <w:p w:rsidR="00085202" w:rsidRPr="007D2CD7" w:rsidRDefault="00085202" w:rsidP="00085202">
      <w:pPr>
        <w:numPr>
          <w:ilvl w:val="0"/>
          <w:numId w:val="3"/>
        </w:numPr>
        <w:spacing w:line="240" w:lineRule="auto"/>
        <w:ind w:left="0" w:firstLine="0"/>
        <w:contextualSpacing/>
        <w:jc w:val="both"/>
        <w:rPr>
          <w:rFonts w:cs="Calibri"/>
          <w:sz w:val="24"/>
          <w:szCs w:val="24"/>
        </w:rPr>
      </w:pPr>
      <w:r w:rsidRPr="007D2CD7">
        <w:rPr>
          <w:rFonts w:cs="Calibri"/>
          <w:sz w:val="24"/>
          <w:szCs w:val="24"/>
        </w:rPr>
        <w:t>Θεραπευτική κολύμβηση – υδροθεραπεία</w:t>
      </w:r>
      <w:r w:rsidRPr="007D2CD7">
        <w:rPr>
          <w:rFonts w:cs="Calibri"/>
          <w:sz w:val="24"/>
          <w:szCs w:val="24"/>
          <w:lang w:val="en-US"/>
        </w:rPr>
        <w:t>I</w:t>
      </w:r>
      <w:r w:rsidRPr="007D2CD7">
        <w:rPr>
          <w:rFonts w:cs="Calibri"/>
          <w:sz w:val="24"/>
          <w:szCs w:val="24"/>
        </w:rPr>
        <w:t>. Βασικοί ορισμοί, απαιτούμενες γνώσεις και προϋποθέσεις για τη διδασκαλία της θεραπευτικής κολύμβησης σε άτομα με κινητικές και άλλες αναπηρίες. Βασικές μέθοδοι θεραπευτικής κολύμβησης και υδροθεραπείας (</w:t>
      </w:r>
      <w:proofErr w:type="spellStart"/>
      <w:r w:rsidRPr="007D2CD7">
        <w:rPr>
          <w:rFonts w:cs="Calibri"/>
          <w:sz w:val="24"/>
          <w:szCs w:val="24"/>
          <w:lang w:val="en-US"/>
        </w:rPr>
        <w:t>Halliwick</w:t>
      </w:r>
      <w:proofErr w:type="spellEnd"/>
      <w:r w:rsidRPr="007D2CD7">
        <w:rPr>
          <w:rFonts w:cs="Calibri"/>
          <w:sz w:val="24"/>
          <w:szCs w:val="24"/>
        </w:rPr>
        <w:t xml:space="preserve">, WST, BRRM, </w:t>
      </w:r>
      <w:proofErr w:type="spellStart"/>
      <w:r w:rsidRPr="007D2CD7">
        <w:rPr>
          <w:rFonts w:cs="Calibri"/>
          <w:sz w:val="24"/>
          <w:szCs w:val="24"/>
        </w:rPr>
        <w:t>Ai</w:t>
      </w:r>
      <w:proofErr w:type="spellEnd"/>
      <w:r w:rsidRPr="007D2CD7">
        <w:rPr>
          <w:rFonts w:cs="Calibri"/>
          <w:sz w:val="24"/>
          <w:szCs w:val="24"/>
        </w:rPr>
        <w:t xml:space="preserve"> </w:t>
      </w:r>
      <w:proofErr w:type="spellStart"/>
      <w:r w:rsidRPr="007D2CD7">
        <w:rPr>
          <w:rFonts w:cs="Calibri"/>
          <w:sz w:val="24"/>
          <w:szCs w:val="24"/>
        </w:rPr>
        <w:t>Chi</w:t>
      </w:r>
      <w:proofErr w:type="spellEnd"/>
      <w:r w:rsidRPr="007D2CD7">
        <w:rPr>
          <w:rFonts w:cs="Calibri"/>
          <w:sz w:val="24"/>
          <w:szCs w:val="24"/>
        </w:rPr>
        <w:t xml:space="preserve"> &amp;</w:t>
      </w:r>
      <w:proofErr w:type="spellStart"/>
      <w:r w:rsidRPr="007D2CD7">
        <w:rPr>
          <w:rFonts w:cs="Calibri"/>
          <w:sz w:val="24"/>
          <w:szCs w:val="24"/>
          <w:lang w:val="en-US"/>
        </w:rPr>
        <w:t>ClinicalAiChi</w:t>
      </w:r>
      <w:proofErr w:type="spellEnd"/>
      <w:r w:rsidRPr="007D2CD7">
        <w:rPr>
          <w:rFonts w:cs="Calibri"/>
          <w:sz w:val="24"/>
          <w:szCs w:val="24"/>
        </w:rPr>
        <w:t xml:space="preserve">, </w:t>
      </w:r>
      <w:proofErr w:type="spellStart"/>
      <w:r w:rsidRPr="007D2CD7">
        <w:rPr>
          <w:rFonts w:cs="Calibri"/>
          <w:sz w:val="24"/>
          <w:szCs w:val="24"/>
        </w:rPr>
        <w:t>Watsu</w:t>
      </w:r>
      <w:proofErr w:type="spellEnd"/>
      <w:r w:rsidRPr="007D2CD7">
        <w:rPr>
          <w:rFonts w:cs="Calibri"/>
          <w:sz w:val="24"/>
          <w:szCs w:val="24"/>
        </w:rPr>
        <w:t xml:space="preserve">) που μπορούν να εφαρμοστούν σε περιπτώσεις κινητικών και άλλων αναπηριών. </w:t>
      </w:r>
    </w:p>
    <w:p w:rsidR="00085202" w:rsidRPr="007D2CD7" w:rsidRDefault="00085202" w:rsidP="00085202">
      <w:pPr>
        <w:numPr>
          <w:ilvl w:val="0"/>
          <w:numId w:val="3"/>
        </w:numPr>
        <w:spacing w:line="240" w:lineRule="auto"/>
        <w:ind w:left="0" w:firstLine="0"/>
        <w:contextualSpacing/>
        <w:jc w:val="both"/>
        <w:rPr>
          <w:rFonts w:cs="Calibri"/>
          <w:sz w:val="24"/>
          <w:szCs w:val="24"/>
        </w:rPr>
      </w:pPr>
      <w:r w:rsidRPr="007D2CD7">
        <w:rPr>
          <w:rFonts w:cs="Calibri"/>
          <w:sz w:val="24"/>
          <w:szCs w:val="24"/>
        </w:rPr>
        <w:t>Θεραπευτική κολύμβηση – υδροθεραπεία I</w:t>
      </w:r>
      <w:r w:rsidRPr="007D2CD7">
        <w:rPr>
          <w:rFonts w:cs="Calibri"/>
          <w:sz w:val="24"/>
          <w:szCs w:val="24"/>
          <w:lang w:val="en-US"/>
        </w:rPr>
        <w:t>I</w:t>
      </w:r>
      <w:r w:rsidRPr="007D2CD7">
        <w:rPr>
          <w:rFonts w:cs="Calibri"/>
          <w:sz w:val="24"/>
          <w:szCs w:val="24"/>
        </w:rPr>
        <w:t xml:space="preserve">. Βασικά τεστ αξιολόγησης στο νερό για άτομα με αναπηρίες. Το </w:t>
      </w:r>
      <w:proofErr w:type="spellStart"/>
      <w:r w:rsidRPr="007D2CD7">
        <w:rPr>
          <w:rFonts w:cs="Calibri"/>
          <w:sz w:val="24"/>
          <w:szCs w:val="24"/>
        </w:rPr>
        <w:t>πενταξονικό</w:t>
      </w:r>
      <w:proofErr w:type="spellEnd"/>
      <w:r w:rsidRPr="007D2CD7">
        <w:rPr>
          <w:rFonts w:cs="Calibri"/>
          <w:sz w:val="24"/>
          <w:szCs w:val="24"/>
        </w:rPr>
        <w:t xml:space="preserve"> σύστημα ταξινόμησης ICF του Παγκοσμίου Οργανισμού Υγείας (Π.Ο.Υ.). Διαχείριση της συναισθηματικής και κινητικής κατάστασης του ασκούμενου με αναπηρίες στα πλαίσια μίας «</w:t>
      </w:r>
      <w:proofErr w:type="spellStart"/>
      <w:r w:rsidRPr="007D2CD7">
        <w:rPr>
          <w:rFonts w:cs="Calibri"/>
          <w:sz w:val="24"/>
          <w:szCs w:val="24"/>
        </w:rPr>
        <w:t>βιοψυχοκοινωνικής</w:t>
      </w:r>
      <w:proofErr w:type="spellEnd"/>
      <w:r w:rsidRPr="007D2CD7">
        <w:rPr>
          <w:rFonts w:cs="Calibri"/>
          <w:sz w:val="24"/>
          <w:szCs w:val="24"/>
        </w:rPr>
        <w:t xml:space="preserve">» προσέγγισης κατανόησης και εξήγησης της  εκάστοτε αναπηρίας και του επιπέδου λειτουργικότητας. </w:t>
      </w:r>
    </w:p>
    <w:p w:rsidR="00085202" w:rsidRPr="007D2CD7" w:rsidRDefault="00085202" w:rsidP="00085202">
      <w:pPr>
        <w:numPr>
          <w:ilvl w:val="0"/>
          <w:numId w:val="3"/>
        </w:numPr>
        <w:spacing w:line="240" w:lineRule="auto"/>
        <w:ind w:left="0" w:firstLine="0"/>
        <w:contextualSpacing/>
        <w:jc w:val="both"/>
        <w:rPr>
          <w:rFonts w:cs="Calibri"/>
          <w:sz w:val="24"/>
          <w:szCs w:val="24"/>
        </w:rPr>
      </w:pPr>
      <w:r w:rsidRPr="007D2CD7">
        <w:rPr>
          <w:rFonts w:cs="Calibri"/>
          <w:sz w:val="24"/>
          <w:szCs w:val="24"/>
        </w:rPr>
        <w:t>Θεραπευτική κολύμβηση – υδροθεραπεία II</w:t>
      </w:r>
      <w:r w:rsidRPr="007D2CD7">
        <w:rPr>
          <w:rFonts w:cs="Calibri"/>
          <w:sz w:val="24"/>
          <w:szCs w:val="24"/>
          <w:lang w:val="en-US"/>
        </w:rPr>
        <w:t>I</w:t>
      </w:r>
      <w:r w:rsidRPr="007D2CD7">
        <w:rPr>
          <w:rFonts w:cs="Calibri"/>
          <w:sz w:val="24"/>
          <w:szCs w:val="24"/>
        </w:rPr>
        <w:t>. Συνεργατική προσέγγιση μεθόδων θεραπευτικής κολύμβησης, σε ένα υδρόβιο φάσμα από την προσαρμοσμένη-θεραπευτική κολύμβηση έως την υδροθεραπεία. Προσαρμογές άσκησης στο νερό για άτομα με κινητικές και άλλες αναπηρίες. Αντενδείξεις για συμμετοχή στην προσαρμοσμένη κολύμβηση και προσαρμογές του περιβάλλοντος πισίνας και της θερμοκρασίας νερού για άτομα με κινητικές και άλλες αναπηρίες.</w:t>
      </w:r>
    </w:p>
    <w:p w:rsidR="00085202" w:rsidRPr="007D2CD7" w:rsidRDefault="00085202" w:rsidP="00085202">
      <w:pPr>
        <w:numPr>
          <w:ilvl w:val="0"/>
          <w:numId w:val="3"/>
        </w:numPr>
        <w:spacing w:line="240" w:lineRule="auto"/>
        <w:ind w:left="0" w:firstLine="0"/>
        <w:contextualSpacing/>
        <w:jc w:val="both"/>
        <w:rPr>
          <w:rFonts w:cs="Calibri"/>
          <w:sz w:val="24"/>
          <w:szCs w:val="24"/>
        </w:rPr>
      </w:pPr>
      <w:r w:rsidRPr="007D2CD7">
        <w:rPr>
          <w:rFonts w:cs="Calibri"/>
          <w:sz w:val="24"/>
          <w:szCs w:val="24"/>
        </w:rPr>
        <w:t xml:space="preserve"> Εγκεφαλική Παράλυση. Αιτιολογία και </w:t>
      </w:r>
      <w:proofErr w:type="spellStart"/>
      <w:r w:rsidRPr="007D2CD7">
        <w:rPr>
          <w:rFonts w:cs="Calibri"/>
          <w:sz w:val="24"/>
          <w:szCs w:val="24"/>
        </w:rPr>
        <w:t>συνοδές</w:t>
      </w:r>
      <w:proofErr w:type="spellEnd"/>
      <w:r w:rsidRPr="007D2CD7">
        <w:rPr>
          <w:rFonts w:cs="Calibri"/>
          <w:sz w:val="24"/>
          <w:szCs w:val="24"/>
        </w:rPr>
        <w:t xml:space="preserve"> διαταραχές. Τρόποι ταξινόμησης της εγκεφαλικής παράλυσης και υπάρχουσες θεραπευτικές προσεγγίσεις. Βασικές αρχές ειδικής φυσικής αγωγής και οι προσαρμογές άσκησης εντός και εκτός νερού για ασκούμενους με εγκεφαλική παράλυση.</w:t>
      </w:r>
    </w:p>
    <w:p w:rsidR="00085202" w:rsidRPr="007D2CD7" w:rsidRDefault="00085202" w:rsidP="00085202">
      <w:pPr>
        <w:numPr>
          <w:ilvl w:val="0"/>
          <w:numId w:val="3"/>
        </w:numPr>
        <w:spacing w:line="240" w:lineRule="auto"/>
        <w:ind w:left="0" w:firstLine="0"/>
        <w:contextualSpacing/>
        <w:jc w:val="both"/>
        <w:rPr>
          <w:rFonts w:cs="Calibri"/>
          <w:sz w:val="24"/>
          <w:szCs w:val="24"/>
        </w:rPr>
      </w:pPr>
      <w:r w:rsidRPr="007D2CD7">
        <w:rPr>
          <w:rFonts w:cs="Calibri"/>
          <w:sz w:val="24"/>
          <w:szCs w:val="24"/>
        </w:rPr>
        <w:t xml:space="preserve"> Τραυματισμοί εγκεφάλου και εγκεφαλικό επεισόδιο. Αιτιολογία </w:t>
      </w:r>
      <w:proofErr w:type="spellStart"/>
      <w:r w:rsidRPr="007D2CD7">
        <w:rPr>
          <w:rFonts w:cs="Calibri"/>
          <w:sz w:val="24"/>
          <w:szCs w:val="24"/>
        </w:rPr>
        <w:t>καισυνοδές</w:t>
      </w:r>
      <w:proofErr w:type="spellEnd"/>
      <w:r w:rsidRPr="007D2CD7">
        <w:rPr>
          <w:rFonts w:cs="Calibri"/>
          <w:sz w:val="24"/>
          <w:szCs w:val="24"/>
        </w:rPr>
        <w:t xml:space="preserve"> διαταραχές. Τρόποι ταξινόμησης των αναπηριών αυτών και υπάρχουσες θεραπευτικές αντιμετωπίσεις. Προσαρμογές άσκησης για τη βελτίωση των επιμέρους παραμέτρων που συνθέτουν τη γενικότερη φυσική κατάσταση ατόμων με τραυματισμό εγκεφάλου ή εγκεφαλικό επεισόδιο.</w:t>
      </w:r>
    </w:p>
    <w:p w:rsidR="00085202" w:rsidRPr="007D2CD7" w:rsidRDefault="00085202" w:rsidP="00085202">
      <w:pPr>
        <w:numPr>
          <w:ilvl w:val="0"/>
          <w:numId w:val="3"/>
        </w:numPr>
        <w:spacing w:line="240" w:lineRule="auto"/>
        <w:ind w:left="0" w:firstLine="0"/>
        <w:contextualSpacing/>
        <w:jc w:val="both"/>
        <w:rPr>
          <w:rFonts w:cs="Calibri"/>
          <w:sz w:val="24"/>
          <w:szCs w:val="24"/>
        </w:rPr>
      </w:pPr>
      <w:r w:rsidRPr="007D2CD7">
        <w:rPr>
          <w:rFonts w:cs="Calibri"/>
          <w:sz w:val="24"/>
          <w:szCs w:val="24"/>
        </w:rPr>
        <w:t xml:space="preserve"> </w:t>
      </w:r>
      <w:r w:rsidRPr="007D2CD7">
        <w:rPr>
          <w:rFonts w:cs="Calibri"/>
          <w:sz w:val="24"/>
          <w:szCs w:val="24"/>
          <w:lang w:val="en-US"/>
        </w:rPr>
        <w:t>N</w:t>
      </w:r>
      <w:proofErr w:type="spellStart"/>
      <w:r w:rsidRPr="007D2CD7">
        <w:rPr>
          <w:rFonts w:cs="Calibri"/>
          <w:sz w:val="24"/>
          <w:szCs w:val="24"/>
        </w:rPr>
        <w:t>ευρομυϊκές</w:t>
      </w:r>
      <w:proofErr w:type="spellEnd"/>
      <w:r w:rsidRPr="007D2CD7">
        <w:rPr>
          <w:rFonts w:cs="Calibri"/>
          <w:sz w:val="24"/>
          <w:szCs w:val="24"/>
        </w:rPr>
        <w:t xml:space="preserve"> παθήσεις ως μια μεγάλη ετερογενής ομάδα νοσημάτων του νευρικού και του μυϊκού συστήματος. </w:t>
      </w:r>
      <w:proofErr w:type="spellStart"/>
      <w:r w:rsidRPr="007D2CD7">
        <w:rPr>
          <w:rFonts w:cs="Calibri"/>
          <w:sz w:val="24"/>
          <w:szCs w:val="24"/>
        </w:rPr>
        <w:t>Αίτια,χαρακτηριστικά</w:t>
      </w:r>
      <w:proofErr w:type="spellEnd"/>
      <w:r w:rsidRPr="007D2CD7">
        <w:rPr>
          <w:rFonts w:cs="Calibri"/>
          <w:sz w:val="24"/>
          <w:szCs w:val="24"/>
        </w:rPr>
        <w:t xml:space="preserve"> και κύριες επιπτώσεις. Προσαρμογές της άσκησης για ασκούμενους με πολλαπλή σκλήρυνση, μυϊκή δυστροφία, λοιμώδη πολυνευρίτιδα, μυασθένεια </w:t>
      </w:r>
      <w:r w:rsidRPr="007D2CD7">
        <w:rPr>
          <w:rFonts w:cs="Calibri"/>
          <w:sz w:val="24"/>
          <w:szCs w:val="24"/>
          <w:lang w:val="en-US"/>
        </w:rPr>
        <w:t>gravis</w:t>
      </w:r>
      <w:r w:rsidRPr="007D2CD7">
        <w:rPr>
          <w:rFonts w:cs="Calibri"/>
          <w:sz w:val="24"/>
          <w:szCs w:val="24"/>
        </w:rPr>
        <w:t xml:space="preserve">, αταξία </w:t>
      </w:r>
      <w:proofErr w:type="spellStart"/>
      <w:r w:rsidRPr="007D2CD7">
        <w:rPr>
          <w:rFonts w:cs="Calibri"/>
          <w:sz w:val="24"/>
          <w:szCs w:val="24"/>
          <w:lang w:val="en-US"/>
        </w:rPr>
        <w:t>friedreich</w:t>
      </w:r>
      <w:proofErr w:type="spellEnd"/>
      <w:r w:rsidRPr="007D2CD7">
        <w:rPr>
          <w:rFonts w:cs="Calibri"/>
          <w:sz w:val="24"/>
          <w:szCs w:val="24"/>
        </w:rPr>
        <w:t>κ.α.</w:t>
      </w:r>
    </w:p>
    <w:p w:rsidR="00085202" w:rsidRPr="007D2CD7" w:rsidRDefault="00085202" w:rsidP="00085202">
      <w:pPr>
        <w:numPr>
          <w:ilvl w:val="0"/>
          <w:numId w:val="3"/>
        </w:numPr>
        <w:spacing w:line="240" w:lineRule="auto"/>
        <w:ind w:left="0" w:firstLine="0"/>
        <w:contextualSpacing/>
        <w:jc w:val="both"/>
        <w:rPr>
          <w:rFonts w:cs="Calibri"/>
          <w:sz w:val="24"/>
          <w:szCs w:val="24"/>
        </w:rPr>
      </w:pPr>
      <w:r w:rsidRPr="007D2CD7">
        <w:rPr>
          <w:rFonts w:cs="Calibri"/>
          <w:sz w:val="24"/>
          <w:szCs w:val="24"/>
        </w:rPr>
        <w:t xml:space="preserve"> Κακώσεις και παθήσεις της σπονδυλικής στήλης. Αποκλίσεις σπονδυλικής στήλης, </w:t>
      </w:r>
      <w:proofErr w:type="spellStart"/>
      <w:r w:rsidRPr="007D2CD7">
        <w:rPr>
          <w:rFonts w:cs="Calibri"/>
          <w:sz w:val="24"/>
          <w:szCs w:val="24"/>
        </w:rPr>
        <w:t>σπονδυλόλυση</w:t>
      </w:r>
      <w:proofErr w:type="spellEnd"/>
      <w:r w:rsidRPr="007D2CD7">
        <w:rPr>
          <w:rFonts w:cs="Calibri"/>
          <w:sz w:val="24"/>
          <w:szCs w:val="24"/>
        </w:rPr>
        <w:t xml:space="preserve"> – </w:t>
      </w:r>
      <w:proofErr w:type="spellStart"/>
      <w:r w:rsidRPr="007D2CD7">
        <w:rPr>
          <w:rFonts w:cs="Calibri"/>
          <w:sz w:val="24"/>
          <w:szCs w:val="24"/>
        </w:rPr>
        <w:t>σπονδυλολίσθηση</w:t>
      </w:r>
      <w:proofErr w:type="spellEnd"/>
      <w:r w:rsidRPr="007D2CD7">
        <w:rPr>
          <w:rFonts w:cs="Calibri"/>
          <w:sz w:val="24"/>
          <w:szCs w:val="24"/>
        </w:rPr>
        <w:t xml:space="preserve">, κακώσεις νωτιαίου μυελού, δισχιδής ράχη και </w:t>
      </w:r>
      <w:proofErr w:type="spellStart"/>
      <w:r w:rsidRPr="007D2CD7">
        <w:rPr>
          <w:rFonts w:cs="Calibri"/>
          <w:sz w:val="24"/>
          <w:szCs w:val="24"/>
        </w:rPr>
        <w:t>μεταπολιομυελιδικό</w:t>
      </w:r>
      <w:proofErr w:type="spellEnd"/>
      <w:r w:rsidRPr="007D2CD7">
        <w:rPr>
          <w:rFonts w:cs="Calibri"/>
          <w:sz w:val="24"/>
          <w:szCs w:val="24"/>
        </w:rPr>
        <w:t xml:space="preserve"> σύνδρομο. Κύριες προσαρμογές της άσκησης για τους ασκούμενους με κακώσεις και παθήσεις της σπονδυλικής στήλης.</w:t>
      </w:r>
    </w:p>
    <w:p w:rsidR="00085202" w:rsidRPr="007D2CD7" w:rsidRDefault="00085202" w:rsidP="00085202">
      <w:pPr>
        <w:numPr>
          <w:ilvl w:val="0"/>
          <w:numId w:val="3"/>
        </w:numPr>
        <w:spacing w:line="240" w:lineRule="auto"/>
        <w:ind w:left="0" w:firstLine="0"/>
        <w:contextualSpacing/>
        <w:jc w:val="both"/>
        <w:rPr>
          <w:rFonts w:cs="Calibri"/>
          <w:sz w:val="24"/>
          <w:szCs w:val="24"/>
        </w:rPr>
      </w:pPr>
      <w:r w:rsidRPr="007D2CD7">
        <w:rPr>
          <w:rFonts w:cs="Calibri"/>
          <w:sz w:val="24"/>
          <w:szCs w:val="24"/>
        </w:rPr>
        <w:lastRenderedPageBreak/>
        <w:t xml:space="preserve"> Ακρωτηριασμοί και άλλες αναπηρίες (αρθρίτιδα, </w:t>
      </w:r>
      <w:proofErr w:type="spellStart"/>
      <w:r w:rsidRPr="007D2CD7">
        <w:rPr>
          <w:rFonts w:cs="Calibri"/>
          <w:sz w:val="24"/>
          <w:szCs w:val="24"/>
        </w:rPr>
        <w:t>αρθρογρύπωση</w:t>
      </w:r>
      <w:proofErr w:type="spellEnd"/>
      <w:r w:rsidRPr="007D2CD7">
        <w:rPr>
          <w:rFonts w:cs="Calibri"/>
          <w:sz w:val="24"/>
          <w:szCs w:val="24"/>
        </w:rPr>
        <w:t xml:space="preserve"> και ατελής οστεογένεση).Ακρωτηριασμοί, τα αίτια, οι κατηγορίες και η επίδραση των ακρωτηριασμών στη σωματική και τη συναισθηματική κατάσταση του ατόμου. Κύριες προσαρμογές της άσκησης για άτομα με ακρωτηριασμούς και άλλες αναπηρίες.</w:t>
      </w:r>
    </w:p>
    <w:p w:rsidR="00085202" w:rsidRPr="007D2CD7" w:rsidRDefault="00085202" w:rsidP="00085202">
      <w:pPr>
        <w:numPr>
          <w:ilvl w:val="0"/>
          <w:numId w:val="3"/>
        </w:numPr>
        <w:spacing w:line="240" w:lineRule="auto"/>
        <w:ind w:left="0" w:firstLine="0"/>
        <w:contextualSpacing/>
        <w:jc w:val="both"/>
        <w:rPr>
          <w:rFonts w:cs="Calibri"/>
          <w:sz w:val="24"/>
          <w:szCs w:val="24"/>
        </w:rPr>
      </w:pPr>
      <w:r w:rsidRPr="007D2CD7">
        <w:rPr>
          <w:rFonts w:cs="Calibri"/>
          <w:sz w:val="24"/>
          <w:szCs w:val="24"/>
        </w:rPr>
        <w:t xml:space="preserve"> Άνοια και  νόσος του </w:t>
      </w:r>
      <w:proofErr w:type="spellStart"/>
      <w:r w:rsidRPr="007D2CD7">
        <w:rPr>
          <w:rFonts w:cs="Calibri"/>
          <w:sz w:val="24"/>
          <w:szCs w:val="24"/>
        </w:rPr>
        <w:t>Parkinson</w:t>
      </w:r>
      <w:proofErr w:type="spellEnd"/>
      <w:r w:rsidRPr="007D2CD7">
        <w:rPr>
          <w:rFonts w:cs="Calibri"/>
          <w:sz w:val="24"/>
          <w:szCs w:val="24"/>
        </w:rPr>
        <w:t xml:space="preserve">, ως αναπηρίες που συναντώνται κυρίως σε άτομα τρίτης ηλικίας, σε περιβάλλοντα άσκησης αλλά και αποκατάστασης (π.χ. άνοια που προκαλείται ύστερα από αγγειακό ή ισχαιμικό εγκεφαλικό επεισόδιο). Βασικές προσαρμογές της άσκησης για την άνοια και τη νόσο του </w:t>
      </w:r>
      <w:r w:rsidRPr="007D2CD7">
        <w:rPr>
          <w:rFonts w:cs="Calibri"/>
          <w:sz w:val="24"/>
          <w:szCs w:val="24"/>
          <w:lang w:val="en-US"/>
        </w:rPr>
        <w:t>Parkinson</w:t>
      </w:r>
      <w:r w:rsidRPr="007D2CD7">
        <w:rPr>
          <w:rFonts w:cs="Calibri"/>
          <w:sz w:val="24"/>
          <w:szCs w:val="24"/>
        </w:rPr>
        <w:t>.</w:t>
      </w:r>
    </w:p>
    <w:p w:rsidR="00085202" w:rsidRPr="007D2CD7" w:rsidRDefault="00085202" w:rsidP="00085202">
      <w:pPr>
        <w:numPr>
          <w:ilvl w:val="0"/>
          <w:numId w:val="3"/>
        </w:numPr>
        <w:spacing w:line="240" w:lineRule="auto"/>
        <w:ind w:left="0" w:firstLine="0"/>
        <w:contextualSpacing/>
        <w:jc w:val="both"/>
        <w:rPr>
          <w:rFonts w:cs="Calibri"/>
          <w:sz w:val="24"/>
          <w:szCs w:val="24"/>
        </w:rPr>
      </w:pPr>
      <w:r w:rsidRPr="007D2CD7">
        <w:rPr>
          <w:rFonts w:cs="Calibri"/>
          <w:sz w:val="24"/>
          <w:szCs w:val="24"/>
        </w:rPr>
        <w:t xml:space="preserve"> δραστηριότητες και παραδείγματα με τη μορφή σχεδίων εργασίας (</w:t>
      </w:r>
      <w:r w:rsidRPr="007D2CD7">
        <w:rPr>
          <w:rFonts w:cs="Calibri"/>
          <w:sz w:val="24"/>
          <w:szCs w:val="24"/>
          <w:lang w:val="en-US"/>
        </w:rPr>
        <w:t>project</w:t>
      </w:r>
      <w:r w:rsidRPr="007D2CD7">
        <w:rPr>
          <w:rFonts w:cs="Calibri"/>
          <w:sz w:val="24"/>
          <w:szCs w:val="24"/>
        </w:rPr>
        <w:t xml:space="preserve">) που δίνονται κατά τη διάρκεια του εξαμήνου δια ζώσης ή ασύγχρονα και σχετίζονται με την αξιολόγηση και την κατάρτιση εξατομικευμένων και ομαδικών προγραμμάτων προσαρμοσμένης άσκησης εντός και εκτός του νερού σε άτομα με ψυχικές και κινητικές αναπηρίες, συνδυάζοντας τις </w:t>
      </w:r>
      <w:proofErr w:type="spellStart"/>
      <w:r w:rsidRPr="007D2CD7">
        <w:rPr>
          <w:rFonts w:cs="Calibri"/>
          <w:sz w:val="24"/>
          <w:szCs w:val="24"/>
        </w:rPr>
        <w:t>αποκτηθείσες</w:t>
      </w:r>
      <w:proofErr w:type="spellEnd"/>
      <w:r w:rsidRPr="007D2CD7">
        <w:rPr>
          <w:rFonts w:cs="Calibri"/>
          <w:sz w:val="24"/>
          <w:szCs w:val="24"/>
        </w:rPr>
        <w:t xml:space="preserve"> γνώσεις των παραπάνω ενοτήτων. </w:t>
      </w:r>
    </w:p>
    <w:p w:rsidR="00085202" w:rsidRPr="007D2CD7" w:rsidRDefault="00085202" w:rsidP="00085202">
      <w:pPr>
        <w:spacing w:after="0" w:line="240" w:lineRule="auto"/>
        <w:rPr>
          <w:rFonts w:eastAsia="Times New Roman" w:cs="Calibri"/>
          <w:sz w:val="24"/>
          <w:szCs w:val="24"/>
        </w:rPr>
      </w:pPr>
    </w:p>
    <w:p w:rsidR="00085202" w:rsidRPr="007D2CD7" w:rsidRDefault="00085202" w:rsidP="00085202">
      <w:pPr>
        <w:spacing w:after="0" w:line="240" w:lineRule="auto"/>
        <w:rPr>
          <w:rFonts w:eastAsia="Times New Roman" w:cs="Calibri"/>
          <w:sz w:val="24"/>
          <w:szCs w:val="24"/>
        </w:rPr>
      </w:pPr>
    </w:p>
    <w:p w:rsidR="00085202" w:rsidRPr="007D2CD7" w:rsidRDefault="00085202" w:rsidP="00085202">
      <w:pPr>
        <w:spacing w:after="0" w:line="240" w:lineRule="auto"/>
        <w:jc w:val="center"/>
        <w:rPr>
          <w:rFonts w:eastAsia="Times New Roman" w:cs="Calibri"/>
          <w:b/>
          <w:sz w:val="24"/>
          <w:szCs w:val="24"/>
          <w:u w:val="single"/>
        </w:rPr>
      </w:pPr>
      <w:r w:rsidRPr="007D2CD7">
        <w:rPr>
          <w:rFonts w:eastAsia="Times New Roman" w:cs="Calibri"/>
          <w:b/>
          <w:sz w:val="24"/>
          <w:szCs w:val="24"/>
          <w:u w:val="single"/>
        </w:rPr>
        <w:t>ΠΡΑΚΤΙΚΗ ΑΣΚΗΣΗ Ι ΣΕ ΣΧΟΛΙΚΕΣ ΜΟΝΑΔΕΣ ΕΙΔΙΚΗΣ ΑΓΩΓΗΣ ΚΑΙ ΕΚΠΑΙΔΕΥΣΗΣ, Η/ΚΑΙ ΣΧΟΛΙΚΕΣ ΜΟΝΑΔΕΣ ΓΕΝΙΚΗΣ ΑΓΩΓΗΣ ΟΠΟΥ ΦΟΙΤΟΥΝ ΜΑΘΗΤΕΣ ΜΕ ΑΝΑΠΗΡΙΕΣ Η ΜΕ ΕΙΔΙΚΕΣ ΕΚΠΑΙΔΕΥΤΙΚΕΣ ΑΝΑΓΚΕΣ</w:t>
      </w:r>
    </w:p>
    <w:p w:rsidR="00085202" w:rsidRPr="007D2CD7" w:rsidRDefault="00085202" w:rsidP="00085202">
      <w:pPr>
        <w:spacing w:after="0" w:line="240" w:lineRule="auto"/>
        <w:jc w:val="center"/>
        <w:rPr>
          <w:rFonts w:eastAsia="Times New Roman" w:cs="Calibri"/>
          <w:b/>
          <w:sz w:val="24"/>
          <w:szCs w:val="24"/>
          <w:u w:val="single"/>
        </w:rPr>
      </w:pP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Θεματολογίες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w:t>
      </w:r>
      <w:r w:rsidRPr="007D2CD7">
        <w:rPr>
          <w:rFonts w:eastAsia="Times New Roman" w:cs="Calibri"/>
          <w:sz w:val="24"/>
          <w:szCs w:val="24"/>
        </w:rPr>
        <w:tab/>
        <w:t>Επιστημονική καθοδήγηση, υποστήριξη και ανατροφοδότηση των φοιτητών/</w:t>
      </w:r>
      <w:proofErr w:type="spellStart"/>
      <w:r w:rsidRPr="007D2CD7">
        <w:rPr>
          <w:rFonts w:eastAsia="Times New Roman" w:cs="Calibri"/>
          <w:sz w:val="24"/>
          <w:szCs w:val="24"/>
        </w:rPr>
        <w:t>τριων</w:t>
      </w:r>
      <w:proofErr w:type="spellEnd"/>
      <w:r w:rsidRPr="007D2CD7">
        <w:rPr>
          <w:rFonts w:eastAsia="Times New Roman" w:cs="Calibri"/>
          <w:sz w:val="24"/>
          <w:szCs w:val="24"/>
        </w:rPr>
        <w:t xml:space="preserve"> σχετικά με την πρακτική άσκηση σε Σχολικές Μονάδες Ειδικής Αγωγής και Εκπαίδευσης, ή/και σχολικές μονάδες γενικής αγωγής όπου φοιτούν μαθητές με αναπηρίες ή με ειδικές εκπαιδευτικές ανάγκες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2.</w:t>
      </w:r>
      <w:r w:rsidRPr="007D2CD7">
        <w:rPr>
          <w:rFonts w:eastAsia="Times New Roman" w:cs="Calibri"/>
          <w:sz w:val="24"/>
          <w:szCs w:val="24"/>
        </w:rPr>
        <w:tab/>
        <w:t>Πρακτική άσκηση σε Σχολικές Μονάδες Ειδικής Αγωγής και Εκπαίδευσης, ή/και σχολικές μονάδες γενικής αγωγής όπου φοιτούν μαθητές με αναπηρίες ή με ειδικές εκπαιδευτικές ανάγκες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3.</w:t>
      </w:r>
      <w:r w:rsidRPr="007D2CD7">
        <w:rPr>
          <w:rFonts w:eastAsia="Times New Roman" w:cs="Calibri"/>
          <w:sz w:val="24"/>
          <w:szCs w:val="24"/>
        </w:rPr>
        <w:tab/>
        <w:t>Πρακτική άσκηση σε Σχολικές Μονάδες Ειδικής Αγωγής και Εκπαίδευσης, ή/και σχολικές μονάδες γενικής αγωγής όπου φοιτούν μαθητές με αναπηρίες ή με ειδικές εκπαιδευτικές ανάγκες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4.</w:t>
      </w:r>
      <w:r w:rsidRPr="007D2CD7">
        <w:rPr>
          <w:rFonts w:eastAsia="Times New Roman" w:cs="Calibri"/>
          <w:sz w:val="24"/>
          <w:szCs w:val="24"/>
        </w:rPr>
        <w:tab/>
        <w:t>Πρακτική άσκηση σε Σχολικές Μονάδες Ειδικής Αγωγής και Εκπαίδευσης, ή/και σχολικές μονάδες γενικής αγωγής όπου φοιτούν μαθητές με αναπηρίες ή με ειδικές εκπαιδευτικές ανάγκες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5.</w:t>
      </w:r>
      <w:r w:rsidRPr="007D2CD7">
        <w:rPr>
          <w:rFonts w:eastAsia="Times New Roman" w:cs="Calibri"/>
          <w:sz w:val="24"/>
          <w:szCs w:val="24"/>
        </w:rPr>
        <w:tab/>
        <w:t>Πρακτική άσκηση σε Σχολικές Μονάδες Ειδικής Αγωγής και Εκπαίδευσης, ή/και σχολικές μονάδες γενικής αγωγής όπου φοιτούν μαθητές με αναπηρίες ή με ειδικές εκπαιδευτικές ανάγκες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6.</w:t>
      </w:r>
      <w:r w:rsidRPr="007D2CD7">
        <w:rPr>
          <w:rFonts w:eastAsia="Times New Roman" w:cs="Calibri"/>
          <w:sz w:val="24"/>
          <w:szCs w:val="24"/>
        </w:rPr>
        <w:tab/>
        <w:t>Πρακτική άσκηση σε Σχολικές Μονάδες Ειδικής Αγωγής και Εκπαίδευσης, ή/και σχολικές μονάδες γενικής αγωγής όπου φοιτούν μαθητές με αναπηρίες ή με ειδικές εκπαιδευτικές ανάγκες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7.</w:t>
      </w:r>
      <w:r w:rsidRPr="007D2CD7">
        <w:rPr>
          <w:rFonts w:eastAsia="Times New Roman" w:cs="Calibri"/>
          <w:sz w:val="24"/>
          <w:szCs w:val="24"/>
        </w:rPr>
        <w:tab/>
        <w:t>Πρακτική άσκηση σε Σχολικές Μονάδες Ειδικής Αγωγής και Εκπαίδευσης, ή/και σχολικές μονάδες γενικής αγωγής όπου φοιτούν μαθητές με αναπηρίες ή με ειδικές εκπαιδευτικές ανάγκες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8.</w:t>
      </w:r>
      <w:r w:rsidRPr="007D2CD7">
        <w:rPr>
          <w:rFonts w:eastAsia="Times New Roman" w:cs="Calibri"/>
          <w:sz w:val="24"/>
          <w:szCs w:val="24"/>
        </w:rPr>
        <w:tab/>
        <w:t>Πρακτική άσκηση σε Σχολικές Μονάδες Ειδικής Αγωγής και Εκπαίδευσης, ή/και σχολικές μονάδες γενικής αγωγής όπου φοιτούν μαθητές με αναπηρίες ή με ειδικές εκπαιδευτικές ανάγκες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lastRenderedPageBreak/>
        <w:t>9.</w:t>
      </w:r>
      <w:r w:rsidRPr="007D2CD7">
        <w:rPr>
          <w:rFonts w:eastAsia="Times New Roman" w:cs="Calibri"/>
          <w:sz w:val="24"/>
          <w:szCs w:val="24"/>
        </w:rPr>
        <w:tab/>
        <w:t>Πρακτική άσκηση σε Σχολικές Μονάδες Ειδικής Αγωγής και Εκπαίδευσης, ή/και σχολικές μονάδες γενικής αγωγής όπου φοιτούν μαθητές με αναπηρίες ή με ειδικές εκπαιδευτικές ανάγκες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10.</w:t>
      </w:r>
      <w:r w:rsidRPr="007D2CD7">
        <w:rPr>
          <w:rFonts w:eastAsia="Times New Roman" w:cs="Calibri"/>
          <w:sz w:val="24"/>
          <w:szCs w:val="24"/>
        </w:rPr>
        <w:tab/>
        <w:t>Πρακτική άσκηση σε Σχολικές Μονάδες Ειδικής Αγωγής και Εκπαίδευσης, ή/και σχολικές μονάδες γενικής αγωγής όπου φοιτούν μαθητές με αναπηρίες ή με ειδικές εκπαιδευτικές ανάγκες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11.</w:t>
      </w:r>
      <w:r w:rsidRPr="007D2CD7">
        <w:rPr>
          <w:rFonts w:eastAsia="Times New Roman" w:cs="Calibri"/>
          <w:sz w:val="24"/>
          <w:szCs w:val="24"/>
        </w:rPr>
        <w:tab/>
        <w:t>Πρακτική άσκηση σε Σχολικές Μονάδες Ειδικής Αγωγής και Εκπαίδευσης, ή/και σχολικές μονάδες γενικής αγωγής όπου φοιτούν μαθητές με αναπηρίες ή με ειδικές εκπαιδευτικές ανάγκες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12.</w:t>
      </w:r>
      <w:r w:rsidRPr="007D2CD7">
        <w:rPr>
          <w:rFonts w:eastAsia="Times New Roman" w:cs="Calibri"/>
          <w:sz w:val="24"/>
          <w:szCs w:val="24"/>
        </w:rPr>
        <w:tab/>
        <w:t>Πρακτική άσκηση σε Σχολικές Μονάδες Ειδικής Αγωγής και Εκπαίδευσης, ή/και σχολικές μονάδες γενικής αγωγής όπου φοιτούν μαθητές με αναπηρίες ή με ειδικές εκπαιδευτικές ανάγκες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13.</w:t>
      </w:r>
      <w:r w:rsidRPr="007D2CD7">
        <w:rPr>
          <w:rFonts w:eastAsia="Times New Roman" w:cs="Calibri"/>
          <w:sz w:val="24"/>
          <w:szCs w:val="24"/>
        </w:rPr>
        <w:tab/>
        <w:t>Πρακτική άσκηση σε Σχολικές Μονάδες Ειδικής Αγωγής και Εκπαίδευσης, ή/και σχολικές μονάδες γενικής αγωγής όπου φοιτούν μαθητές με αναπηρίες ή με ειδικές εκπαιδευτικές ανάγκες</w:t>
      </w:r>
    </w:p>
    <w:p w:rsidR="00085202" w:rsidRPr="007D2CD7" w:rsidRDefault="00085202" w:rsidP="00085202">
      <w:pPr>
        <w:spacing w:after="0" w:line="240" w:lineRule="auto"/>
        <w:rPr>
          <w:rFonts w:eastAsia="Times New Roman" w:cs="Calibri"/>
          <w:sz w:val="24"/>
          <w:szCs w:val="24"/>
        </w:rPr>
      </w:pPr>
    </w:p>
    <w:p w:rsidR="00085202" w:rsidRPr="007D2CD7" w:rsidRDefault="00085202" w:rsidP="00085202">
      <w:pPr>
        <w:spacing w:after="0" w:line="240" w:lineRule="auto"/>
        <w:rPr>
          <w:rFonts w:eastAsia="Times New Roman" w:cs="Calibri"/>
          <w:sz w:val="24"/>
          <w:szCs w:val="24"/>
        </w:rPr>
      </w:pPr>
    </w:p>
    <w:p w:rsidR="00085202" w:rsidRPr="007D2CD7" w:rsidRDefault="00085202" w:rsidP="00085202">
      <w:pPr>
        <w:spacing w:after="0" w:line="240" w:lineRule="auto"/>
        <w:jc w:val="center"/>
        <w:rPr>
          <w:rFonts w:eastAsia="Times New Roman" w:cs="Calibri"/>
          <w:b/>
          <w:sz w:val="24"/>
          <w:szCs w:val="24"/>
          <w:u w:val="single"/>
        </w:rPr>
      </w:pPr>
      <w:r w:rsidRPr="007D2CD7">
        <w:rPr>
          <w:rFonts w:eastAsia="Times New Roman" w:cs="Calibri"/>
          <w:b/>
          <w:sz w:val="24"/>
          <w:szCs w:val="24"/>
          <w:u w:val="single"/>
        </w:rPr>
        <w:t>ΕΡΓΟΜΕΤΡΙΚΗ ΑΞΙΟΛΟΓΗΣΗ ΑΤΟΜΩΝ ΜΕ  ΑΝΑΠΗΡΙΑ Η ΜΕ ΕΙΔΙΚΕΣ ΕΚΠΑΙΔΕΥΤΙΚΕΣ ΑΝΑΓΚΕΣ</w:t>
      </w:r>
    </w:p>
    <w:p w:rsidR="00085202" w:rsidRPr="007D2CD7" w:rsidRDefault="00085202" w:rsidP="00085202">
      <w:pPr>
        <w:spacing w:after="0" w:line="240" w:lineRule="auto"/>
        <w:rPr>
          <w:rFonts w:eastAsia="Times New Roman" w:cs="Calibri"/>
          <w:sz w:val="24"/>
          <w:szCs w:val="24"/>
          <w:u w:val="single"/>
        </w:rPr>
      </w:pP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Θεματολογίες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w:t>
      </w:r>
      <w:r w:rsidRPr="007D2CD7">
        <w:rPr>
          <w:rFonts w:eastAsia="Times New Roman" w:cs="Calibri"/>
          <w:sz w:val="24"/>
          <w:szCs w:val="24"/>
        </w:rPr>
        <w:tab/>
        <w:t xml:space="preserve">Αρχές </w:t>
      </w:r>
      <w:proofErr w:type="spellStart"/>
      <w:r w:rsidRPr="007D2CD7">
        <w:rPr>
          <w:rFonts w:eastAsia="Times New Roman" w:cs="Calibri"/>
          <w:sz w:val="24"/>
          <w:szCs w:val="24"/>
        </w:rPr>
        <w:t>εργομέτρησης</w:t>
      </w:r>
      <w:proofErr w:type="spellEnd"/>
      <w:r w:rsidRPr="007D2CD7">
        <w:rPr>
          <w:rFonts w:eastAsia="Times New Roman" w:cs="Calibri"/>
          <w:sz w:val="24"/>
          <w:szCs w:val="24"/>
        </w:rPr>
        <w:t xml:space="preserve"> . Δοκιμασίες και εργόμετρα</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2.</w:t>
      </w:r>
      <w:r w:rsidRPr="007D2CD7">
        <w:rPr>
          <w:rFonts w:eastAsia="Times New Roman" w:cs="Calibri"/>
          <w:sz w:val="24"/>
          <w:szCs w:val="24"/>
        </w:rPr>
        <w:tab/>
        <w:t>Μέτρηση και αξιολόγηση βιολογικών ικανοτήτων και προσαρμογών</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3.</w:t>
      </w:r>
      <w:r w:rsidRPr="007D2CD7">
        <w:rPr>
          <w:rFonts w:eastAsia="Times New Roman" w:cs="Calibri"/>
          <w:sz w:val="24"/>
          <w:szCs w:val="24"/>
        </w:rPr>
        <w:tab/>
        <w:t>Μέτρηση μυϊκής δύναμης ατόμων με  αναπηρία ή με ειδικές εκπαιδευτικές ανάγκες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4.</w:t>
      </w:r>
      <w:r w:rsidRPr="007D2CD7">
        <w:rPr>
          <w:rFonts w:eastAsia="Times New Roman" w:cs="Calibri"/>
          <w:sz w:val="24"/>
          <w:szCs w:val="24"/>
        </w:rPr>
        <w:tab/>
        <w:t>Μέτρηση αερόβιας ικανότητας ατόμων με  αναπηρία ή με ειδικές εκπαιδευτικές ανάγκες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5.</w:t>
      </w:r>
      <w:r w:rsidRPr="007D2CD7">
        <w:rPr>
          <w:rFonts w:eastAsia="Times New Roman" w:cs="Calibri"/>
          <w:sz w:val="24"/>
          <w:szCs w:val="24"/>
        </w:rPr>
        <w:tab/>
        <w:t>Ανάλυση σωματικής σύστασης ατόμων με  αναπηρία ή με ειδικές εκπαιδευτικές ανάγκες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6.</w:t>
      </w:r>
      <w:r w:rsidRPr="007D2CD7">
        <w:rPr>
          <w:rFonts w:eastAsia="Times New Roman" w:cs="Calibri"/>
          <w:sz w:val="24"/>
          <w:szCs w:val="24"/>
        </w:rPr>
        <w:tab/>
        <w:t>Εργομετρική αξιολόγηση ατόμων με νοητική υστέρηση</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7.</w:t>
      </w:r>
      <w:r w:rsidRPr="007D2CD7">
        <w:rPr>
          <w:rFonts w:eastAsia="Times New Roman" w:cs="Calibri"/>
          <w:sz w:val="24"/>
          <w:szCs w:val="24"/>
        </w:rPr>
        <w:tab/>
        <w:t>Εργομετρική αξιολόγηση ατόμων με εγκεφαλική παράλυση</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8.</w:t>
      </w:r>
      <w:r w:rsidRPr="007D2CD7">
        <w:rPr>
          <w:rFonts w:eastAsia="Times New Roman" w:cs="Calibri"/>
          <w:sz w:val="24"/>
          <w:szCs w:val="24"/>
        </w:rPr>
        <w:tab/>
        <w:t>Εργομετρική αξιολόγηση ατόμων με αισθητηριακές διαταραχές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9.</w:t>
      </w:r>
      <w:r w:rsidRPr="007D2CD7">
        <w:rPr>
          <w:rFonts w:eastAsia="Times New Roman" w:cs="Calibri"/>
          <w:sz w:val="24"/>
          <w:szCs w:val="24"/>
        </w:rPr>
        <w:tab/>
        <w:t>Εργομετρική αξιολόγηση ατόμων με κάκωση νωτιαίου μυελού</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10.</w:t>
      </w:r>
      <w:r w:rsidRPr="007D2CD7">
        <w:rPr>
          <w:rFonts w:eastAsia="Times New Roman" w:cs="Calibri"/>
          <w:sz w:val="24"/>
          <w:szCs w:val="24"/>
        </w:rPr>
        <w:tab/>
        <w:t>Μέτρηση της Καρδιακής Συχνότητας σε άτομα με  αναπηρία ή με ειδικές εκπαιδευτικές ανάγκες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11.</w:t>
      </w:r>
      <w:r w:rsidRPr="007D2CD7">
        <w:rPr>
          <w:rFonts w:eastAsia="Times New Roman" w:cs="Calibri"/>
          <w:sz w:val="24"/>
          <w:szCs w:val="24"/>
        </w:rPr>
        <w:tab/>
        <w:t>Δοκιμασίες αξιολόγησης της αδρής κινητικότητας ατόμων με αναπηρία</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12.</w:t>
      </w:r>
      <w:r w:rsidRPr="007D2CD7">
        <w:rPr>
          <w:rFonts w:eastAsia="Times New Roman" w:cs="Calibri"/>
          <w:sz w:val="24"/>
          <w:szCs w:val="24"/>
        </w:rPr>
        <w:tab/>
        <w:t>Παρουσίαση άρθρων από τους φοιτητές Συζήτηση</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13.</w:t>
      </w:r>
      <w:r w:rsidRPr="007D2CD7">
        <w:rPr>
          <w:rFonts w:eastAsia="Times New Roman" w:cs="Calibri"/>
          <w:sz w:val="24"/>
          <w:szCs w:val="24"/>
        </w:rPr>
        <w:tab/>
        <w:t>Παρουσίαση άρθρων από τους φοιτητές Συζήτηση – Συμπεράσματα</w:t>
      </w:r>
    </w:p>
    <w:p w:rsidR="00085202" w:rsidRPr="007D2CD7" w:rsidRDefault="00085202" w:rsidP="00085202">
      <w:pPr>
        <w:spacing w:after="0" w:line="240" w:lineRule="auto"/>
        <w:rPr>
          <w:rFonts w:eastAsia="Times New Roman" w:cs="Calibri"/>
          <w:sz w:val="24"/>
          <w:szCs w:val="24"/>
        </w:rPr>
      </w:pPr>
    </w:p>
    <w:p w:rsidR="00085202" w:rsidRPr="007D2CD7" w:rsidRDefault="00085202" w:rsidP="00085202">
      <w:pPr>
        <w:spacing w:after="0" w:line="240" w:lineRule="auto"/>
        <w:rPr>
          <w:rFonts w:eastAsia="Times New Roman" w:cs="Calibri"/>
          <w:sz w:val="24"/>
          <w:szCs w:val="24"/>
        </w:rPr>
      </w:pPr>
    </w:p>
    <w:p w:rsidR="00085202" w:rsidRPr="007D2CD7" w:rsidRDefault="00085202" w:rsidP="00085202">
      <w:pPr>
        <w:spacing w:after="0" w:line="240" w:lineRule="auto"/>
        <w:ind w:right="40"/>
        <w:jc w:val="center"/>
        <w:rPr>
          <w:rFonts w:cs="Calibri"/>
          <w:b/>
          <w:bCs/>
          <w:sz w:val="24"/>
          <w:szCs w:val="24"/>
          <w:u w:val="single"/>
          <w:lang w:eastAsia="ja-JP"/>
        </w:rPr>
      </w:pPr>
      <w:r w:rsidRPr="007D2CD7">
        <w:rPr>
          <w:rFonts w:cs="Calibri"/>
          <w:b/>
          <w:bCs/>
          <w:sz w:val="24"/>
          <w:szCs w:val="24"/>
          <w:u w:val="single"/>
          <w:lang w:eastAsia="ja-JP"/>
        </w:rPr>
        <w:t>ΕΚΠΑΙΔΕΥΤΙΚΗ ΑΞΙΟΛΟΓΗΣΗ ΑΤΟΜΩΝ ΜΕ ΑΝΑΠΗΡΙΑ Η΄ ΚΑΙ ΕΙΔΙΚΕΣ ΕΚΠΑΙΔΕΥΤΙΚΕΣ ΑΝΑΓΚΕΣ</w:t>
      </w:r>
    </w:p>
    <w:p w:rsidR="00085202" w:rsidRPr="007D2CD7" w:rsidRDefault="00085202" w:rsidP="00085202">
      <w:pPr>
        <w:spacing w:after="0" w:line="240" w:lineRule="auto"/>
        <w:ind w:right="40"/>
        <w:jc w:val="both"/>
        <w:rPr>
          <w:rFonts w:cs="Calibri"/>
          <w:bCs/>
          <w:sz w:val="24"/>
          <w:szCs w:val="24"/>
          <w:lang w:eastAsia="ja-JP"/>
        </w:rPr>
      </w:pPr>
      <w:r w:rsidRPr="007D2CD7">
        <w:rPr>
          <w:rFonts w:cs="Calibri"/>
          <w:bCs/>
          <w:sz w:val="24"/>
          <w:szCs w:val="24"/>
          <w:lang w:eastAsia="ja-JP"/>
        </w:rPr>
        <w:t>Θεματολογίες</w:t>
      </w:r>
    </w:p>
    <w:p w:rsidR="00085202" w:rsidRPr="007D2CD7" w:rsidRDefault="00085202" w:rsidP="00085202">
      <w:pPr>
        <w:numPr>
          <w:ilvl w:val="0"/>
          <w:numId w:val="6"/>
        </w:numPr>
        <w:spacing w:line="240" w:lineRule="auto"/>
        <w:ind w:hanging="720"/>
        <w:contextualSpacing/>
        <w:jc w:val="both"/>
        <w:rPr>
          <w:rFonts w:cs="Calibri"/>
          <w:sz w:val="24"/>
          <w:szCs w:val="24"/>
        </w:rPr>
      </w:pPr>
      <w:r w:rsidRPr="007D2CD7">
        <w:rPr>
          <w:rFonts w:cs="Calibri"/>
          <w:sz w:val="24"/>
          <w:szCs w:val="24"/>
        </w:rPr>
        <w:t>Εισαγωγή στην εκπαιδευτική αξιολόγηση των παιδιών με αναπηρία ή/και ειδικές εκπαιδευτικές ανάγκες</w:t>
      </w:r>
    </w:p>
    <w:p w:rsidR="00085202" w:rsidRPr="007D2CD7" w:rsidRDefault="00085202" w:rsidP="00085202">
      <w:pPr>
        <w:numPr>
          <w:ilvl w:val="0"/>
          <w:numId w:val="6"/>
        </w:numPr>
        <w:spacing w:line="240" w:lineRule="auto"/>
        <w:ind w:left="0" w:firstLine="0"/>
        <w:contextualSpacing/>
        <w:jc w:val="both"/>
        <w:rPr>
          <w:rFonts w:cs="Calibri"/>
          <w:sz w:val="24"/>
          <w:szCs w:val="24"/>
        </w:rPr>
      </w:pPr>
      <w:r w:rsidRPr="007D2CD7">
        <w:rPr>
          <w:rFonts w:cs="Calibri"/>
          <w:sz w:val="24"/>
          <w:szCs w:val="24"/>
        </w:rPr>
        <w:t>Μέθοδοι, είδη και φάσεις εκπαιδευτικής αξιολόγησης παιδιών με αναπηρίες ή/και ειδικές εκπαιδευτικές ανάγκες. Τυπική και άτυπη αξιολόγηση</w:t>
      </w:r>
    </w:p>
    <w:p w:rsidR="00085202" w:rsidRPr="007D2CD7" w:rsidRDefault="00085202" w:rsidP="00085202">
      <w:pPr>
        <w:numPr>
          <w:ilvl w:val="0"/>
          <w:numId w:val="6"/>
        </w:numPr>
        <w:spacing w:line="240" w:lineRule="auto"/>
        <w:ind w:left="0" w:firstLine="0"/>
        <w:contextualSpacing/>
        <w:jc w:val="both"/>
        <w:rPr>
          <w:rFonts w:cs="Calibri"/>
          <w:sz w:val="24"/>
          <w:szCs w:val="24"/>
        </w:rPr>
      </w:pPr>
      <w:r w:rsidRPr="007D2CD7">
        <w:rPr>
          <w:rFonts w:cs="Calibri"/>
          <w:sz w:val="24"/>
          <w:szCs w:val="24"/>
        </w:rPr>
        <w:lastRenderedPageBreak/>
        <w:t>Ιδιαίτερες συνθήκες και στόχοι αξιολόγησης στην προσχολική και πρώτη σχολική ηλικία. Ο ρόλος του ειδικού εκπαιδευτικού στην αξιολόγηση των παιδιών μέσα στα πλαίσια της ειδικής και ενιαίας εκπαίδευσης. Διεπιστημονικότητα.</w:t>
      </w:r>
    </w:p>
    <w:p w:rsidR="00085202" w:rsidRPr="007D2CD7" w:rsidRDefault="00085202" w:rsidP="00085202">
      <w:pPr>
        <w:numPr>
          <w:ilvl w:val="0"/>
          <w:numId w:val="6"/>
        </w:numPr>
        <w:spacing w:line="240" w:lineRule="auto"/>
        <w:ind w:left="0" w:firstLine="0"/>
        <w:contextualSpacing/>
        <w:jc w:val="both"/>
        <w:rPr>
          <w:rFonts w:cs="Calibri"/>
          <w:sz w:val="24"/>
          <w:szCs w:val="24"/>
        </w:rPr>
      </w:pPr>
      <w:r w:rsidRPr="007D2CD7">
        <w:rPr>
          <w:rFonts w:cs="Calibri"/>
          <w:sz w:val="24"/>
          <w:szCs w:val="24"/>
        </w:rPr>
        <w:t>Αξιολόγηση της γνωστικής λειτουργίας και της προσαρμοστικότητας. Νοητική αναπηρία και δεξιότητα λειτουργικότητας – προσαρμογής στο περιβάλλον</w:t>
      </w:r>
    </w:p>
    <w:p w:rsidR="00085202" w:rsidRPr="007D2CD7" w:rsidRDefault="00085202" w:rsidP="00085202">
      <w:pPr>
        <w:numPr>
          <w:ilvl w:val="0"/>
          <w:numId w:val="6"/>
        </w:numPr>
        <w:spacing w:line="240" w:lineRule="auto"/>
        <w:ind w:left="0" w:firstLine="0"/>
        <w:contextualSpacing/>
        <w:jc w:val="both"/>
        <w:rPr>
          <w:rFonts w:cs="Calibri"/>
          <w:sz w:val="24"/>
          <w:szCs w:val="24"/>
        </w:rPr>
      </w:pPr>
      <w:r w:rsidRPr="007D2CD7">
        <w:rPr>
          <w:rFonts w:cs="Calibri"/>
          <w:sz w:val="24"/>
          <w:szCs w:val="24"/>
        </w:rPr>
        <w:t>Ειδικές Μαθησιακές Δυσκολίες</w:t>
      </w:r>
    </w:p>
    <w:p w:rsidR="00085202" w:rsidRPr="007D2CD7" w:rsidRDefault="00085202" w:rsidP="00085202">
      <w:pPr>
        <w:numPr>
          <w:ilvl w:val="0"/>
          <w:numId w:val="6"/>
        </w:numPr>
        <w:spacing w:line="240" w:lineRule="auto"/>
        <w:ind w:left="0" w:firstLine="0"/>
        <w:contextualSpacing/>
        <w:jc w:val="both"/>
        <w:rPr>
          <w:rFonts w:cs="Calibri"/>
          <w:sz w:val="24"/>
          <w:szCs w:val="24"/>
        </w:rPr>
      </w:pPr>
      <w:r w:rsidRPr="007D2CD7">
        <w:rPr>
          <w:rFonts w:cs="Calibri"/>
          <w:sz w:val="24"/>
          <w:szCs w:val="24"/>
        </w:rPr>
        <w:t xml:space="preserve">Διαταραχή Ελλειμματικής Προσοχής με ή χωρίς </w:t>
      </w:r>
      <w:proofErr w:type="spellStart"/>
      <w:r w:rsidRPr="007D2CD7">
        <w:rPr>
          <w:rFonts w:cs="Calibri"/>
          <w:sz w:val="24"/>
          <w:szCs w:val="24"/>
        </w:rPr>
        <w:t>Υπερκινητικότητα</w:t>
      </w:r>
      <w:proofErr w:type="spellEnd"/>
    </w:p>
    <w:p w:rsidR="00085202" w:rsidRPr="007D2CD7" w:rsidRDefault="00085202" w:rsidP="00085202">
      <w:pPr>
        <w:numPr>
          <w:ilvl w:val="0"/>
          <w:numId w:val="6"/>
        </w:numPr>
        <w:spacing w:line="240" w:lineRule="auto"/>
        <w:ind w:left="0" w:firstLine="0"/>
        <w:contextualSpacing/>
        <w:jc w:val="both"/>
        <w:rPr>
          <w:rFonts w:cs="Calibri"/>
          <w:sz w:val="24"/>
          <w:szCs w:val="24"/>
        </w:rPr>
      </w:pPr>
      <w:r w:rsidRPr="007D2CD7">
        <w:rPr>
          <w:rFonts w:cs="Calibri"/>
          <w:sz w:val="24"/>
          <w:szCs w:val="24"/>
        </w:rPr>
        <w:t>Συναισθηματικές διαταραχές και προβλήματα συμπεριφοράς</w:t>
      </w:r>
    </w:p>
    <w:p w:rsidR="00085202" w:rsidRPr="007D2CD7" w:rsidRDefault="00085202" w:rsidP="00085202">
      <w:pPr>
        <w:numPr>
          <w:ilvl w:val="0"/>
          <w:numId w:val="6"/>
        </w:numPr>
        <w:spacing w:line="240" w:lineRule="auto"/>
        <w:ind w:left="0" w:firstLine="0"/>
        <w:contextualSpacing/>
        <w:jc w:val="both"/>
        <w:rPr>
          <w:rFonts w:cs="Calibri"/>
          <w:sz w:val="24"/>
          <w:szCs w:val="24"/>
        </w:rPr>
      </w:pPr>
      <w:r w:rsidRPr="007D2CD7">
        <w:rPr>
          <w:rFonts w:cs="Calibri"/>
          <w:sz w:val="24"/>
          <w:szCs w:val="24"/>
        </w:rPr>
        <w:t>Διαταραχή Αυτιστικού Φάσματος</w:t>
      </w:r>
    </w:p>
    <w:p w:rsidR="00085202" w:rsidRPr="007D2CD7" w:rsidRDefault="00085202" w:rsidP="00085202">
      <w:pPr>
        <w:numPr>
          <w:ilvl w:val="0"/>
          <w:numId w:val="6"/>
        </w:numPr>
        <w:spacing w:line="240" w:lineRule="auto"/>
        <w:ind w:left="0" w:firstLine="0"/>
        <w:contextualSpacing/>
        <w:jc w:val="both"/>
        <w:rPr>
          <w:rFonts w:cs="Calibri"/>
          <w:sz w:val="24"/>
          <w:szCs w:val="24"/>
        </w:rPr>
      </w:pPr>
      <w:r w:rsidRPr="007D2CD7">
        <w:rPr>
          <w:rFonts w:cs="Calibri"/>
          <w:sz w:val="24"/>
          <w:szCs w:val="24"/>
        </w:rPr>
        <w:t>Διαταραχές επικοινωνίας, λόγου και ομιλίας</w:t>
      </w:r>
    </w:p>
    <w:p w:rsidR="00085202" w:rsidRPr="007D2CD7" w:rsidRDefault="00085202" w:rsidP="00085202">
      <w:pPr>
        <w:numPr>
          <w:ilvl w:val="0"/>
          <w:numId w:val="6"/>
        </w:numPr>
        <w:spacing w:line="240" w:lineRule="auto"/>
        <w:ind w:left="0" w:firstLine="0"/>
        <w:contextualSpacing/>
        <w:jc w:val="both"/>
        <w:rPr>
          <w:rFonts w:cs="Calibri"/>
          <w:sz w:val="24"/>
          <w:szCs w:val="24"/>
        </w:rPr>
      </w:pPr>
      <w:r w:rsidRPr="007D2CD7">
        <w:rPr>
          <w:rFonts w:cs="Calibri"/>
          <w:sz w:val="24"/>
          <w:szCs w:val="24"/>
        </w:rPr>
        <w:t>Αισθητηριακές αναπηρίες ακοής (βαρηκοΐα/ κώφωση)</w:t>
      </w:r>
    </w:p>
    <w:p w:rsidR="00085202" w:rsidRPr="007D2CD7" w:rsidRDefault="00085202" w:rsidP="00085202">
      <w:pPr>
        <w:numPr>
          <w:ilvl w:val="0"/>
          <w:numId w:val="6"/>
        </w:numPr>
        <w:spacing w:line="240" w:lineRule="auto"/>
        <w:ind w:left="0" w:firstLine="0"/>
        <w:contextualSpacing/>
        <w:jc w:val="both"/>
        <w:rPr>
          <w:rFonts w:cs="Calibri"/>
          <w:sz w:val="24"/>
          <w:szCs w:val="24"/>
        </w:rPr>
      </w:pPr>
      <w:r w:rsidRPr="007D2CD7">
        <w:rPr>
          <w:rFonts w:cs="Calibri"/>
          <w:sz w:val="24"/>
          <w:szCs w:val="24"/>
        </w:rPr>
        <w:t>Αισθητηριακές αναπηρίες όρασης Αισθητηριακές αναπηρίες όρασης (αμβλύωπες/ τυφλοί)</w:t>
      </w:r>
    </w:p>
    <w:p w:rsidR="00085202" w:rsidRPr="007D2CD7" w:rsidRDefault="00085202" w:rsidP="00085202">
      <w:pPr>
        <w:numPr>
          <w:ilvl w:val="0"/>
          <w:numId w:val="6"/>
        </w:numPr>
        <w:spacing w:line="240" w:lineRule="auto"/>
        <w:ind w:left="0" w:firstLine="0"/>
        <w:contextualSpacing/>
        <w:jc w:val="both"/>
        <w:rPr>
          <w:rFonts w:cs="Calibri"/>
          <w:sz w:val="24"/>
          <w:szCs w:val="24"/>
        </w:rPr>
      </w:pPr>
      <w:r w:rsidRPr="007D2CD7">
        <w:rPr>
          <w:rFonts w:cs="Calibri"/>
          <w:sz w:val="24"/>
          <w:szCs w:val="24"/>
        </w:rPr>
        <w:t>Φυσικές αναπηρίες (κινητικές αναπηρίες)</w:t>
      </w:r>
    </w:p>
    <w:p w:rsidR="00085202" w:rsidRPr="007D2CD7" w:rsidRDefault="00085202" w:rsidP="00085202">
      <w:pPr>
        <w:numPr>
          <w:ilvl w:val="0"/>
          <w:numId w:val="6"/>
        </w:numPr>
        <w:spacing w:line="240" w:lineRule="auto"/>
        <w:ind w:left="0" w:firstLine="0"/>
        <w:contextualSpacing/>
        <w:jc w:val="both"/>
        <w:rPr>
          <w:rFonts w:cs="Calibri"/>
          <w:sz w:val="24"/>
          <w:szCs w:val="24"/>
        </w:rPr>
      </w:pPr>
      <w:r w:rsidRPr="007D2CD7">
        <w:rPr>
          <w:rFonts w:cs="Calibri"/>
          <w:sz w:val="24"/>
          <w:szCs w:val="24"/>
        </w:rPr>
        <w:t>Θεσμοί διάγνωσης και εκπαιδευτικής αξιολόγησης στο ελληνικό εκπαιδευτικό σύστημα</w:t>
      </w:r>
    </w:p>
    <w:p w:rsidR="00085202" w:rsidRPr="007D2CD7" w:rsidRDefault="00085202" w:rsidP="00085202">
      <w:pPr>
        <w:spacing w:line="240" w:lineRule="auto"/>
        <w:contextualSpacing/>
        <w:jc w:val="both"/>
        <w:rPr>
          <w:rFonts w:cs="Calibri"/>
          <w:sz w:val="24"/>
          <w:szCs w:val="24"/>
        </w:rPr>
      </w:pPr>
    </w:p>
    <w:p w:rsidR="00085202" w:rsidRPr="007D2CD7" w:rsidRDefault="00085202" w:rsidP="00085202">
      <w:pPr>
        <w:spacing w:line="240" w:lineRule="auto"/>
        <w:contextualSpacing/>
        <w:jc w:val="center"/>
        <w:rPr>
          <w:rFonts w:cs="Calibri"/>
          <w:b/>
          <w:bCs/>
          <w:sz w:val="24"/>
          <w:szCs w:val="24"/>
          <w:u w:val="single"/>
        </w:rPr>
      </w:pPr>
      <w:r w:rsidRPr="007D2CD7">
        <w:rPr>
          <w:rFonts w:cs="Calibri"/>
          <w:b/>
          <w:bCs/>
          <w:sz w:val="24"/>
          <w:szCs w:val="24"/>
          <w:u w:val="single"/>
        </w:rPr>
        <w:t>ΠΑΙΔΑΓΩΓΙΚΗ ΔΙΑΤΑΡΑΧΩΝ ΣΥΜΠΕΡΙΦΟΡΑΣ ΚΑΙ ΑΣΚΗΣΗ</w:t>
      </w:r>
    </w:p>
    <w:p w:rsidR="00085202" w:rsidRPr="007D2CD7" w:rsidRDefault="00085202" w:rsidP="00085202">
      <w:pPr>
        <w:spacing w:line="240" w:lineRule="auto"/>
        <w:contextualSpacing/>
        <w:jc w:val="center"/>
        <w:rPr>
          <w:rFonts w:cs="Calibri"/>
          <w:b/>
          <w:sz w:val="24"/>
          <w:szCs w:val="24"/>
          <w:u w:val="single"/>
        </w:rPr>
      </w:pPr>
    </w:p>
    <w:p w:rsidR="00085202" w:rsidRPr="007D2CD7" w:rsidRDefault="00085202" w:rsidP="00085202">
      <w:pPr>
        <w:spacing w:line="240" w:lineRule="auto"/>
        <w:contextualSpacing/>
        <w:jc w:val="both"/>
        <w:rPr>
          <w:rFonts w:cs="Calibri"/>
          <w:sz w:val="24"/>
          <w:szCs w:val="24"/>
        </w:rPr>
      </w:pPr>
      <w:r w:rsidRPr="007D2CD7">
        <w:rPr>
          <w:rFonts w:cs="Calibri"/>
          <w:sz w:val="24"/>
          <w:szCs w:val="24"/>
        </w:rPr>
        <w:t>Θεματολογίες</w:t>
      </w:r>
    </w:p>
    <w:p w:rsidR="00085202" w:rsidRPr="007D2CD7" w:rsidRDefault="00085202" w:rsidP="00085202">
      <w:pPr>
        <w:numPr>
          <w:ilvl w:val="0"/>
          <w:numId w:val="8"/>
        </w:numPr>
        <w:spacing w:line="240" w:lineRule="auto"/>
        <w:ind w:left="709" w:hanging="709"/>
        <w:contextualSpacing/>
        <w:jc w:val="both"/>
        <w:rPr>
          <w:rFonts w:cs="Calibri"/>
          <w:sz w:val="24"/>
          <w:szCs w:val="24"/>
        </w:rPr>
      </w:pPr>
      <w:r w:rsidRPr="007D2CD7">
        <w:rPr>
          <w:rFonts w:cs="Calibri"/>
          <w:sz w:val="24"/>
          <w:szCs w:val="24"/>
        </w:rPr>
        <w:t>Εισαγωγή στην επιστημονική θεμελίωση των διαταραχών συμπεριφοράς. Βασικές έννοιες.</w:t>
      </w:r>
    </w:p>
    <w:p w:rsidR="00085202" w:rsidRPr="007D2CD7" w:rsidRDefault="00085202" w:rsidP="00085202">
      <w:pPr>
        <w:numPr>
          <w:ilvl w:val="0"/>
          <w:numId w:val="8"/>
        </w:numPr>
        <w:spacing w:line="240" w:lineRule="auto"/>
        <w:ind w:left="0" w:firstLine="0"/>
        <w:contextualSpacing/>
        <w:jc w:val="both"/>
        <w:rPr>
          <w:rFonts w:cs="Calibri"/>
          <w:sz w:val="24"/>
          <w:szCs w:val="24"/>
        </w:rPr>
      </w:pPr>
      <w:r w:rsidRPr="007D2CD7">
        <w:rPr>
          <w:rFonts w:cs="Calibri"/>
          <w:sz w:val="24"/>
          <w:szCs w:val="24"/>
        </w:rPr>
        <w:t xml:space="preserve">Τα επιστημονικά μοντέλα της παιδαγωγικής των διαταραχών συμπεριφοράς: </w:t>
      </w:r>
      <w:proofErr w:type="spellStart"/>
      <w:r w:rsidRPr="007D2CD7">
        <w:rPr>
          <w:rFonts w:cs="Calibri"/>
          <w:sz w:val="24"/>
          <w:szCs w:val="24"/>
        </w:rPr>
        <w:t>Βιοφυσιολογικό</w:t>
      </w:r>
      <w:proofErr w:type="spellEnd"/>
      <w:r w:rsidRPr="007D2CD7">
        <w:rPr>
          <w:rFonts w:cs="Calibri"/>
          <w:sz w:val="24"/>
          <w:szCs w:val="24"/>
        </w:rPr>
        <w:t xml:space="preserve"> μοντέλο, ψυχοδυναμικό μοντέλο, </w:t>
      </w:r>
      <w:proofErr w:type="spellStart"/>
      <w:r w:rsidRPr="007D2CD7">
        <w:rPr>
          <w:rFonts w:cs="Calibri"/>
          <w:sz w:val="24"/>
          <w:szCs w:val="24"/>
        </w:rPr>
        <w:t>συμπεριφορικό</w:t>
      </w:r>
      <w:proofErr w:type="spellEnd"/>
      <w:r w:rsidRPr="007D2CD7">
        <w:rPr>
          <w:rFonts w:cs="Calibri"/>
          <w:sz w:val="24"/>
          <w:szCs w:val="24"/>
        </w:rPr>
        <w:t xml:space="preserve"> μοντέλο. Παρουσίαση έρευνας </w:t>
      </w:r>
    </w:p>
    <w:p w:rsidR="00085202" w:rsidRPr="007D2CD7" w:rsidRDefault="00085202" w:rsidP="00085202">
      <w:pPr>
        <w:numPr>
          <w:ilvl w:val="0"/>
          <w:numId w:val="8"/>
        </w:numPr>
        <w:spacing w:line="240" w:lineRule="auto"/>
        <w:ind w:left="0" w:firstLine="0"/>
        <w:contextualSpacing/>
        <w:jc w:val="both"/>
        <w:rPr>
          <w:rFonts w:cs="Calibri"/>
          <w:sz w:val="24"/>
          <w:szCs w:val="24"/>
        </w:rPr>
      </w:pPr>
      <w:r w:rsidRPr="007D2CD7">
        <w:rPr>
          <w:rFonts w:cs="Calibri"/>
          <w:sz w:val="24"/>
          <w:szCs w:val="24"/>
        </w:rPr>
        <w:t xml:space="preserve">Τα επιστημονικά μοντέλα της παιδαγωγικής των διαταραχών συμπεριφοράς: Το κοινωνιολογικό μοντέλο, το πολιτικοοικονομικό μοντέλο, το οικολογικό μοντέλο. Παρουσίαση έρευνας. </w:t>
      </w:r>
    </w:p>
    <w:p w:rsidR="00085202" w:rsidRPr="007D2CD7" w:rsidRDefault="00085202" w:rsidP="00085202">
      <w:pPr>
        <w:numPr>
          <w:ilvl w:val="0"/>
          <w:numId w:val="8"/>
        </w:numPr>
        <w:spacing w:line="240" w:lineRule="auto"/>
        <w:ind w:left="0" w:firstLine="0"/>
        <w:contextualSpacing/>
        <w:jc w:val="both"/>
        <w:rPr>
          <w:rFonts w:cs="Calibri"/>
          <w:sz w:val="24"/>
          <w:szCs w:val="24"/>
        </w:rPr>
      </w:pPr>
      <w:r w:rsidRPr="007D2CD7">
        <w:rPr>
          <w:rFonts w:cs="Calibri"/>
          <w:sz w:val="24"/>
          <w:szCs w:val="24"/>
        </w:rPr>
        <w:t>Συστημικές θεωρίες στην παιδαγωγική των διαταραχών συμπεριφοράς. Οικολογικές προτάσεις. Παρουσίαση έρευνας.</w:t>
      </w:r>
    </w:p>
    <w:p w:rsidR="00085202" w:rsidRPr="007D2CD7" w:rsidRDefault="00085202" w:rsidP="00085202">
      <w:pPr>
        <w:numPr>
          <w:ilvl w:val="0"/>
          <w:numId w:val="8"/>
        </w:numPr>
        <w:spacing w:line="240" w:lineRule="auto"/>
        <w:ind w:left="0" w:firstLine="0"/>
        <w:contextualSpacing/>
        <w:jc w:val="both"/>
        <w:rPr>
          <w:rFonts w:cs="Calibri"/>
          <w:sz w:val="24"/>
          <w:szCs w:val="24"/>
        </w:rPr>
      </w:pPr>
      <w:r w:rsidRPr="007D2CD7">
        <w:rPr>
          <w:rFonts w:cs="Calibri"/>
          <w:sz w:val="24"/>
          <w:szCs w:val="24"/>
        </w:rPr>
        <w:t>Διάγνωση διαταραχών συμπεριφοράς. Έρευνες και εφαρμογές στη φυσική αγωγή και τον αθλητισμό.</w:t>
      </w:r>
    </w:p>
    <w:p w:rsidR="00085202" w:rsidRPr="007D2CD7" w:rsidRDefault="00085202" w:rsidP="00085202">
      <w:pPr>
        <w:numPr>
          <w:ilvl w:val="0"/>
          <w:numId w:val="8"/>
        </w:numPr>
        <w:spacing w:line="240" w:lineRule="auto"/>
        <w:ind w:left="0" w:firstLine="0"/>
        <w:contextualSpacing/>
        <w:jc w:val="both"/>
        <w:rPr>
          <w:rFonts w:cs="Calibri"/>
          <w:sz w:val="24"/>
          <w:szCs w:val="24"/>
        </w:rPr>
      </w:pPr>
      <w:r w:rsidRPr="007D2CD7">
        <w:rPr>
          <w:rFonts w:cs="Calibri"/>
          <w:sz w:val="24"/>
          <w:szCs w:val="24"/>
        </w:rPr>
        <w:t xml:space="preserve">Παιδαγωγικές ενέργειες παρέμβασης μέσω τις φυσικής αγωγής.   </w:t>
      </w:r>
    </w:p>
    <w:p w:rsidR="00085202" w:rsidRPr="007D2CD7" w:rsidRDefault="00085202" w:rsidP="00085202">
      <w:pPr>
        <w:numPr>
          <w:ilvl w:val="0"/>
          <w:numId w:val="8"/>
        </w:numPr>
        <w:spacing w:line="240" w:lineRule="auto"/>
        <w:ind w:left="0" w:firstLine="0"/>
        <w:contextualSpacing/>
        <w:jc w:val="both"/>
        <w:rPr>
          <w:rFonts w:cs="Calibri"/>
          <w:sz w:val="24"/>
          <w:szCs w:val="24"/>
        </w:rPr>
      </w:pPr>
      <w:r w:rsidRPr="007D2CD7">
        <w:rPr>
          <w:rFonts w:cs="Calibri"/>
          <w:sz w:val="24"/>
          <w:szCs w:val="24"/>
        </w:rPr>
        <w:t>Παιδαγωγική συμβουλευτική και βιωματικές ασκήσεις.</w:t>
      </w:r>
    </w:p>
    <w:p w:rsidR="00085202" w:rsidRPr="007D2CD7" w:rsidRDefault="00085202" w:rsidP="00085202">
      <w:pPr>
        <w:numPr>
          <w:ilvl w:val="0"/>
          <w:numId w:val="8"/>
        </w:numPr>
        <w:spacing w:line="240" w:lineRule="auto"/>
        <w:ind w:left="0" w:firstLine="0"/>
        <w:contextualSpacing/>
        <w:jc w:val="both"/>
        <w:rPr>
          <w:rFonts w:cs="Calibri"/>
          <w:sz w:val="24"/>
          <w:szCs w:val="24"/>
        </w:rPr>
      </w:pPr>
      <w:r w:rsidRPr="007D2CD7">
        <w:rPr>
          <w:rFonts w:cs="Calibri"/>
          <w:sz w:val="24"/>
          <w:szCs w:val="24"/>
        </w:rPr>
        <w:t>Θεσμοί εκπαιδευτικής βοήθειας για διαταραχές συμπεριφοράς.</w:t>
      </w:r>
    </w:p>
    <w:p w:rsidR="00085202" w:rsidRPr="007D2CD7" w:rsidRDefault="00085202" w:rsidP="00085202">
      <w:pPr>
        <w:numPr>
          <w:ilvl w:val="0"/>
          <w:numId w:val="8"/>
        </w:numPr>
        <w:spacing w:line="240" w:lineRule="auto"/>
        <w:ind w:left="0" w:firstLine="0"/>
        <w:contextualSpacing/>
        <w:jc w:val="both"/>
        <w:rPr>
          <w:rFonts w:cs="Calibri"/>
          <w:sz w:val="24"/>
          <w:szCs w:val="24"/>
        </w:rPr>
      </w:pPr>
      <w:r w:rsidRPr="007D2CD7">
        <w:rPr>
          <w:rFonts w:cs="Calibri"/>
          <w:sz w:val="24"/>
          <w:szCs w:val="24"/>
        </w:rPr>
        <w:t xml:space="preserve">Ειδικές διαταραχές. Επιθετικότητα, </w:t>
      </w:r>
      <w:proofErr w:type="spellStart"/>
      <w:r w:rsidRPr="007D2CD7">
        <w:rPr>
          <w:rFonts w:cs="Calibri"/>
          <w:sz w:val="24"/>
          <w:szCs w:val="24"/>
        </w:rPr>
        <w:t>υπερκινητικότητα</w:t>
      </w:r>
      <w:proofErr w:type="spellEnd"/>
      <w:r w:rsidRPr="007D2CD7">
        <w:rPr>
          <w:rFonts w:cs="Calibri"/>
          <w:sz w:val="24"/>
          <w:szCs w:val="24"/>
        </w:rPr>
        <w:t>, άλλες διαταραχές. Παρουσίαση έρευνας.</w:t>
      </w:r>
    </w:p>
    <w:p w:rsidR="00085202" w:rsidRPr="007D2CD7" w:rsidRDefault="00085202" w:rsidP="00085202">
      <w:pPr>
        <w:numPr>
          <w:ilvl w:val="0"/>
          <w:numId w:val="8"/>
        </w:numPr>
        <w:spacing w:line="240" w:lineRule="auto"/>
        <w:ind w:left="0" w:firstLine="0"/>
        <w:contextualSpacing/>
        <w:jc w:val="both"/>
        <w:rPr>
          <w:rFonts w:cs="Calibri"/>
          <w:sz w:val="24"/>
          <w:szCs w:val="24"/>
        </w:rPr>
      </w:pPr>
      <w:r w:rsidRPr="007D2CD7">
        <w:rPr>
          <w:rFonts w:cs="Calibri"/>
          <w:sz w:val="24"/>
          <w:szCs w:val="24"/>
        </w:rPr>
        <w:t>Μοντέλα ένταξης. Παραδείγματα κινητικής εκπαιδευτικής βοήθειας. Παρουσίαση έρευνας.</w:t>
      </w:r>
    </w:p>
    <w:p w:rsidR="00085202" w:rsidRPr="007D2CD7" w:rsidRDefault="00085202" w:rsidP="00085202">
      <w:pPr>
        <w:numPr>
          <w:ilvl w:val="0"/>
          <w:numId w:val="8"/>
        </w:numPr>
        <w:spacing w:line="240" w:lineRule="auto"/>
        <w:ind w:left="0" w:firstLine="0"/>
        <w:contextualSpacing/>
        <w:jc w:val="both"/>
        <w:rPr>
          <w:rFonts w:cs="Calibri"/>
          <w:sz w:val="24"/>
          <w:szCs w:val="24"/>
        </w:rPr>
      </w:pPr>
      <w:r w:rsidRPr="007D2CD7">
        <w:rPr>
          <w:rFonts w:cs="Calibri"/>
          <w:sz w:val="24"/>
          <w:szCs w:val="24"/>
        </w:rPr>
        <w:t>Ο ρόλος των ψυχολογικών θεωριών. Θεωρίες και έρευνες στη φυσική αγωγή και τον αθλητισμό.</w:t>
      </w:r>
    </w:p>
    <w:p w:rsidR="00085202" w:rsidRPr="007D2CD7" w:rsidRDefault="00085202" w:rsidP="00085202">
      <w:pPr>
        <w:numPr>
          <w:ilvl w:val="0"/>
          <w:numId w:val="8"/>
        </w:numPr>
        <w:spacing w:line="240" w:lineRule="auto"/>
        <w:ind w:left="0" w:firstLine="0"/>
        <w:contextualSpacing/>
        <w:jc w:val="both"/>
        <w:rPr>
          <w:rFonts w:cs="Calibri"/>
          <w:sz w:val="24"/>
          <w:szCs w:val="24"/>
        </w:rPr>
      </w:pPr>
      <w:r w:rsidRPr="007D2CD7">
        <w:rPr>
          <w:rFonts w:cs="Calibri"/>
          <w:sz w:val="24"/>
          <w:szCs w:val="24"/>
        </w:rPr>
        <w:t>Αξιολόγηση, προγραμματισμός και οργάνωση της διδασκαλίας σε άτομα με διαταραχές. Σύγχρονα ζητήματα της έρευνας στην παιδαγωγική επιστήμη.</w:t>
      </w:r>
    </w:p>
    <w:p w:rsidR="00085202" w:rsidRPr="007D2CD7" w:rsidRDefault="00085202" w:rsidP="00085202">
      <w:pPr>
        <w:numPr>
          <w:ilvl w:val="0"/>
          <w:numId w:val="8"/>
        </w:numPr>
        <w:spacing w:line="240" w:lineRule="auto"/>
        <w:ind w:left="0" w:firstLine="0"/>
        <w:contextualSpacing/>
        <w:jc w:val="both"/>
        <w:rPr>
          <w:rFonts w:cs="Calibri"/>
          <w:sz w:val="24"/>
          <w:szCs w:val="24"/>
        </w:rPr>
      </w:pPr>
      <w:r w:rsidRPr="007D2CD7">
        <w:rPr>
          <w:rFonts w:cs="Calibri"/>
          <w:sz w:val="24"/>
          <w:szCs w:val="24"/>
        </w:rPr>
        <w:t>Ανασκόπηση-Παρουσίαση εργασιών</w:t>
      </w:r>
    </w:p>
    <w:p w:rsidR="00085202" w:rsidRPr="007D2CD7" w:rsidRDefault="00085202" w:rsidP="00085202">
      <w:pPr>
        <w:spacing w:line="240" w:lineRule="auto"/>
        <w:contextualSpacing/>
        <w:jc w:val="both"/>
        <w:rPr>
          <w:rFonts w:cs="Calibri"/>
          <w:sz w:val="24"/>
          <w:szCs w:val="24"/>
        </w:rPr>
      </w:pPr>
    </w:p>
    <w:p w:rsidR="00085202" w:rsidRPr="007D2CD7" w:rsidRDefault="00085202" w:rsidP="00085202">
      <w:pPr>
        <w:spacing w:after="0" w:line="240" w:lineRule="auto"/>
        <w:rPr>
          <w:rFonts w:eastAsia="Times New Roman" w:cs="Calibri"/>
          <w:sz w:val="24"/>
          <w:szCs w:val="24"/>
        </w:rPr>
      </w:pPr>
    </w:p>
    <w:p w:rsidR="00085202" w:rsidRPr="007D2CD7" w:rsidRDefault="00085202" w:rsidP="00085202">
      <w:pPr>
        <w:spacing w:after="0" w:line="240" w:lineRule="auto"/>
        <w:rPr>
          <w:rFonts w:eastAsia="Times New Roman" w:cs="Calibri"/>
          <w:sz w:val="24"/>
          <w:szCs w:val="24"/>
        </w:rPr>
      </w:pPr>
    </w:p>
    <w:p w:rsidR="00085202" w:rsidRPr="007D2CD7" w:rsidRDefault="00085202" w:rsidP="00085202">
      <w:pPr>
        <w:spacing w:after="0" w:line="240" w:lineRule="auto"/>
        <w:jc w:val="center"/>
        <w:rPr>
          <w:rFonts w:eastAsia="Times New Roman" w:cs="Calibri"/>
          <w:b/>
          <w:sz w:val="24"/>
          <w:szCs w:val="24"/>
          <w:u w:val="single"/>
        </w:rPr>
      </w:pPr>
      <w:r w:rsidRPr="007D2CD7">
        <w:rPr>
          <w:rFonts w:eastAsia="Times New Roman" w:cs="Calibri"/>
          <w:b/>
          <w:sz w:val="24"/>
          <w:szCs w:val="24"/>
          <w:u w:val="single"/>
        </w:rPr>
        <w:lastRenderedPageBreak/>
        <w:t>ΠΡΑΚΤΙΚΗ ΑΣΚΗΣΗ ΙΙ ΣΕ ΣΧΟΛΙΚΕΣ ΜΟΝΑΔΕΣ ΕΙΔΙΚΗΣ ΑΓΩΓΗΣ ΚΑΙ ΕΚΠΑΙΔΕΥΣΗΣ, Η/ΚΑΙ ΣΧΟΛΙΚΕΣ ΜΟΝΑΔΕΣ ΓΕΝΙΚΗΣ ΑΓΩΓΗΣ ΟΠΟΥ ΦΟΙΤΟΥΝ ΜΑΘΗΤΕΣ ΜΕ ΑΝΑΠΗΡΙΕΣ Η ΜΕ ΕΙΔΙΚΕΣ ΕΚΠΑΙΔΕΥΤΙΚΕΣ ΑΝΑΓΚΕΣ</w:t>
      </w:r>
    </w:p>
    <w:p w:rsidR="00085202" w:rsidRPr="007D2CD7" w:rsidRDefault="00085202" w:rsidP="00085202">
      <w:pPr>
        <w:spacing w:after="0" w:line="240" w:lineRule="auto"/>
        <w:jc w:val="center"/>
        <w:rPr>
          <w:rFonts w:eastAsia="Times New Roman" w:cs="Calibri"/>
          <w:b/>
          <w:sz w:val="24"/>
          <w:szCs w:val="24"/>
          <w:u w:val="single"/>
        </w:rPr>
      </w:pP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Θεματολογίες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w:t>
      </w:r>
      <w:r w:rsidRPr="007D2CD7">
        <w:rPr>
          <w:rFonts w:eastAsia="Times New Roman" w:cs="Calibri"/>
          <w:sz w:val="24"/>
          <w:szCs w:val="24"/>
        </w:rPr>
        <w:tab/>
        <w:t>Επιστημονική καθοδήγηση, υποστήριξη και ανατροφοδότηση των φοιτητών/</w:t>
      </w:r>
      <w:proofErr w:type="spellStart"/>
      <w:r w:rsidRPr="007D2CD7">
        <w:rPr>
          <w:rFonts w:eastAsia="Times New Roman" w:cs="Calibri"/>
          <w:sz w:val="24"/>
          <w:szCs w:val="24"/>
        </w:rPr>
        <w:t>τριων</w:t>
      </w:r>
      <w:proofErr w:type="spellEnd"/>
      <w:r w:rsidRPr="007D2CD7">
        <w:rPr>
          <w:rFonts w:eastAsia="Times New Roman" w:cs="Calibri"/>
          <w:sz w:val="24"/>
          <w:szCs w:val="24"/>
        </w:rPr>
        <w:t xml:space="preserve"> σχετικά με την πρακτική άσκηση σε Σχολικές Μονάδες Ειδικής Αγωγής και Εκπαίδευσης, ή/και σχολικές μονάδες γενικής αγωγής όπου φοιτούν μαθητές με αναπηρίες ή με ειδικές εκπαιδευτικές ανάγκες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2.</w:t>
      </w:r>
      <w:r w:rsidRPr="007D2CD7">
        <w:rPr>
          <w:rFonts w:eastAsia="Times New Roman" w:cs="Calibri"/>
          <w:sz w:val="24"/>
          <w:szCs w:val="24"/>
        </w:rPr>
        <w:tab/>
        <w:t>Πρακτική άσκηση σε Σχολικές Μονάδες Ειδικής Αγωγής και Εκπαίδευσης, ή/και σχολικές μονάδες γενικής αγωγής όπου φοιτούν μαθητές με αναπηρίες ή με ειδικές εκπαιδευτικές ανάγκες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3.</w:t>
      </w:r>
      <w:r w:rsidRPr="007D2CD7">
        <w:rPr>
          <w:rFonts w:eastAsia="Times New Roman" w:cs="Calibri"/>
          <w:sz w:val="24"/>
          <w:szCs w:val="24"/>
        </w:rPr>
        <w:tab/>
        <w:t>Πρακτική άσκηση σε Σχολικές Μονάδες Ειδικής Αγωγής και Εκπαίδευσης, ή/και σχολικές μονάδες γενικής αγωγής όπου φοιτούν μαθητές με αναπηρίες ή με ειδικές εκπαιδευτικές ανάγκες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4.</w:t>
      </w:r>
      <w:r w:rsidRPr="007D2CD7">
        <w:rPr>
          <w:rFonts w:eastAsia="Times New Roman" w:cs="Calibri"/>
          <w:sz w:val="24"/>
          <w:szCs w:val="24"/>
        </w:rPr>
        <w:tab/>
        <w:t>Πρακτική άσκηση σε Σχολικές Μονάδες Ειδικής Αγωγής και Εκπαίδευσης, ή/και σχολικές μονάδες γενικής αγωγής όπου φοιτούν μαθητές με αναπηρίες ή με ειδικές εκπαιδευτικές ανάγκες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5.</w:t>
      </w:r>
      <w:r w:rsidRPr="007D2CD7">
        <w:rPr>
          <w:rFonts w:eastAsia="Times New Roman" w:cs="Calibri"/>
          <w:sz w:val="24"/>
          <w:szCs w:val="24"/>
        </w:rPr>
        <w:tab/>
        <w:t>Πρακτική άσκηση σε Σχολικές Μονάδες Ειδικής Αγωγής και Εκπαίδευσης, ή/και σχολικές μονάδες γενικής αγωγής όπου φοιτούν μαθητές με αναπηρίες ή με ειδικές εκπαιδευτικές ανάγκες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6.</w:t>
      </w:r>
      <w:r w:rsidRPr="007D2CD7">
        <w:rPr>
          <w:rFonts w:eastAsia="Times New Roman" w:cs="Calibri"/>
          <w:sz w:val="24"/>
          <w:szCs w:val="24"/>
        </w:rPr>
        <w:tab/>
        <w:t>Πρακτική άσκηση σε Σχολικές Μονάδες Ειδικής Αγωγής και Εκπαίδευσης, ή/και σχολικές μονάδες γενικής αγωγής όπου φοιτούν μαθητές με αναπηρίες ή με ειδικές εκπαιδευτικές ανάγκες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7.</w:t>
      </w:r>
      <w:r w:rsidRPr="007D2CD7">
        <w:rPr>
          <w:rFonts w:eastAsia="Times New Roman" w:cs="Calibri"/>
          <w:sz w:val="24"/>
          <w:szCs w:val="24"/>
        </w:rPr>
        <w:tab/>
        <w:t>Πρακτική άσκηση σε Σχολικές Μονάδες Ειδικής Αγωγής και Εκπαίδευσης, ή/και σχολικές μονάδες γενικής αγωγής όπου φοιτούν μαθητές με αναπηρίες ή με ειδικές εκπαιδευτικές ανάγκες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8.</w:t>
      </w:r>
      <w:r w:rsidRPr="007D2CD7">
        <w:rPr>
          <w:rFonts w:eastAsia="Times New Roman" w:cs="Calibri"/>
          <w:sz w:val="24"/>
          <w:szCs w:val="24"/>
        </w:rPr>
        <w:tab/>
        <w:t>Πρακτική άσκηση σε Σχολικές Μονάδες Ειδικής Αγωγής και Εκπαίδευσης, ή/και σχολικές μονάδες γενικής αγωγής όπου φοιτούν μαθητές με αναπηρίες ή με ειδικές εκπαιδευτικές ανάγκες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9.</w:t>
      </w:r>
      <w:r w:rsidRPr="007D2CD7">
        <w:rPr>
          <w:rFonts w:eastAsia="Times New Roman" w:cs="Calibri"/>
          <w:sz w:val="24"/>
          <w:szCs w:val="24"/>
        </w:rPr>
        <w:tab/>
        <w:t>Πρακτική άσκηση σε Σχολικές Μονάδες Ειδικής Αγωγής και Εκπαίδευσης, ή/και σχολικές μονάδες γενικής αγωγής όπου φοιτούν μαθητές με αναπηρίες ή με ειδικές εκπαιδευτικές ανάγκες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10.</w:t>
      </w:r>
      <w:r w:rsidRPr="007D2CD7">
        <w:rPr>
          <w:rFonts w:eastAsia="Times New Roman" w:cs="Calibri"/>
          <w:sz w:val="24"/>
          <w:szCs w:val="24"/>
        </w:rPr>
        <w:tab/>
        <w:t>Πρακτική άσκηση σε Σχολικές Μονάδες Ειδικής Αγωγής και Εκπαίδευσης, ή/και σχολικές μονάδες γενικής αγωγής όπου φοιτούν μαθητές με αναπηρίες ή με ειδικές εκπαιδευτικές ανάγκες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11.</w:t>
      </w:r>
      <w:r w:rsidRPr="007D2CD7">
        <w:rPr>
          <w:rFonts w:eastAsia="Times New Roman" w:cs="Calibri"/>
          <w:sz w:val="24"/>
          <w:szCs w:val="24"/>
        </w:rPr>
        <w:tab/>
        <w:t>Πρακτική άσκηση σε Σχολικές Μονάδες Ειδικής Αγωγής και Εκπαίδευσης, ή/και σχολικές μονάδες γενικής αγωγής όπου φοιτούν μαθητές με αναπηρίες ή με ειδικές εκπαιδευτικές ανάγκες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12.</w:t>
      </w:r>
      <w:r w:rsidRPr="007D2CD7">
        <w:rPr>
          <w:rFonts w:eastAsia="Times New Roman" w:cs="Calibri"/>
          <w:sz w:val="24"/>
          <w:szCs w:val="24"/>
        </w:rPr>
        <w:tab/>
        <w:t>Πρακτική άσκηση σε Σχολικές Μονάδες Ειδικής Αγωγής και Εκπαίδευσης, ή/και σχολικές μονάδες γενικής αγωγής όπου φοιτούν μαθητές με αναπηρίες ή με ειδικές εκπαιδευτικές ανάγκες</w:t>
      </w:r>
    </w:p>
    <w:p w:rsidR="00085202" w:rsidRPr="007D2CD7" w:rsidRDefault="00085202" w:rsidP="00085202">
      <w:pPr>
        <w:spacing w:after="0" w:line="240" w:lineRule="auto"/>
        <w:rPr>
          <w:rFonts w:eastAsia="Times New Roman" w:cs="Calibri"/>
          <w:sz w:val="24"/>
          <w:szCs w:val="24"/>
        </w:rPr>
      </w:pPr>
      <w:r w:rsidRPr="007D2CD7">
        <w:rPr>
          <w:rFonts w:eastAsia="Times New Roman" w:cs="Calibri"/>
          <w:sz w:val="24"/>
          <w:szCs w:val="24"/>
        </w:rPr>
        <w:t>13.</w:t>
      </w:r>
      <w:r w:rsidRPr="007D2CD7">
        <w:rPr>
          <w:rFonts w:eastAsia="Times New Roman" w:cs="Calibri"/>
          <w:sz w:val="24"/>
          <w:szCs w:val="24"/>
        </w:rPr>
        <w:tab/>
        <w:t>Πρακτική άσκηση σε Σχολικές Μονάδες Ειδικής Αγωγής και Εκπαίδευσης, ή/και σχολικές μονάδες γενικής αγωγής όπου φοιτούν μαθητές με αναπηρίες ή με ειδικές εκπαιδευτικές ανάγκες</w:t>
      </w:r>
    </w:p>
    <w:p w:rsidR="00085202" w:rsidRPr="007D2CD7" w:rsidRDefault="00085202" w:rsidP="00085202">
      <w:pPr>
        <w:spacing w:after="0" w:line="240" w:lineRule="auto"/>
        <w:jc w:val="center"/>
        <w:rPr>
          <w:rFonts w:eastAsia="Times New Roman" w:cs="Calibri"/>
          <w:b/>
          <w:sz w:val="24"/>
          <w:szCs w:val="24"/>
          <w:u w:val="single"/>
        </w:rPr>
      </w:pPr>
    </w:p>
    <w:p w:rsidR="00085202" w:rsidRPr="00085202" w:rsidRDefault="00085202" w:rsidP="00085202">
      <w:pPr>
        <w:spacing w:after="0" w:line="240" w:lineRule="auto"/>
        <w:rPr>
          <w:rFonts w:eastAsia="Times New Roman" w:cs="Calibri"/>
          <w:sz w:val="24"/>
          <w:szCs w:val="24"/>
        </w:rPr>
      </w:pPr>
    </w:p>
    <w:p w:rsidR="00085202" w:rsidRPr="00085202" w:rsidRDefault="00085202" w:rsidP="00085202">
      <w:pPr>
        <w:spacing w:after="0" w:line="240" w:lineRule="auto"/>
        <w:rPr>
          <w:rFonts w:eastAsia="Times New Roman" w:cs="Calibri"/>
          <w:sz w:val="24"/>
          <w:szCs w:val="24"/>
        </w:rPr>
      </w:pPr>
    </w:p>
    <w:p w:rsidR="00085202" w:rsidRPr="007D2CD7" w:rsidRDefault="00085202" w:rsidP="00085202">
      <w:pPr>
        <w:spacing w:line="240" w:lineRule="auto"/>
        <w:jc w:val="center"/>
        <w:rPr>
          <w:rFonts w:cs="Calibri"/>
          <w:b/>
          <w:sz w:val="24"/>
          <w:szCs w:val="24"/>
          <w:u w:val="single"/>
        </w:rPr>
      </w:pPr>
      <w:r w:rsidRPr="007D2CD7">
        <w:rPr>
          <w:rFonts w:cs="Calibri"/>
          <w:b/>
          <w:sz w:val="24"/>
          <w:szCs w:val="24"/>
          <w:u w:val="single"/>
        </w:rPr>
        <w:t>ΠΡΟΓΡΑΜΜΑΤΑ ΦΥΣΙΚΗΣ ΔΡΑΣΤΗΡΙΟΤΗΤΑΣ ΓΙΑ ΑΤΟΜΑ ΜΕ ΝΕΥΡΟΑΝΑΠΤΥΞΙΑΚΕΣ ΚΑΙ ΑΙΣΘΗΤΗΡΙΑΚΕΣ ΔΙΑΤΑΡΑΧΕΣ</w:t>
      </w:r>
    </w:p>
    <w:p w:rsidR="00085202" w:rsidRPr="007D2CD7" w:rsidRDefault="00085202" w:rsidP="00085202">
      <w:pPr>
        <w:spacing w:line="256" w:lineRule="auto"/>
        <w:rPr>
          <w:rFonts w:cs="Calibri"/>
          <w:sz w:val="24"/>
          <w:szCs w:val="24"/>
        </w:rPr>
      </w:pPr>
      <w:r w:rsidRPr="007D2CD7">
        <w:rPr>
          <w:rFonts w:cs="Calibri"/>
          <w:sz w:val="24"/>
          <w:szCs w:val="24"/>
        </w:rPr>
        <w:t>Θεματολογίες</w:t>
      </w:r>
      <w:r w:rsidRPr="007D2CD7">
        <w:rPr>
          <w:rFonts w:cs="Calibri"/>
          <w:sz w:val="24"/>
          <w:szCs w:val="24"/>
        </w:rPr>
        <w:tab/>
      </w:r>
      <w:r w:rsidRPr="007D2CD7">
        <w:rPr>
          <w:rFonts w:cs="Calibri"/>
          <w:sz w:val="24"/>
          <w:szCs w:val="24"/>
        </w:rPr>
        <w:tab/>
      </w:r>
      <w:r w:rsidRPr="007D2CD7">
        <w:rPr>
          <w:rFonts w:cs="Calibri"/>
          <w:sz w:val="24"/>
          <w:szCs w:val="24"/>
        </w:rPr>
        <w:tab/>
      </w:r>
      <w:r w:rsidRPr="007D2CD7">
        <w:rPr>
          <w:rFonts w:cs="Calibri"/>
          <w:sz w:val="24"/>
          <w:szCs w:val="24"/>
        </w:rPr>
        <w:tab/>
      </w:r>
      <w:r w:rsidRPr="007D2CD7">
        <w:rPr>
          <w:rFonts w:cs="Calibri"/>
          <w:sz w:val="24"/>
          <w:szCs w:val="24"/>
        </w:rPr>
        <w:tab/>
      </w:r>
      <w:r w:rsidRPr="007D2CD7">
        <w:rPr>
          <w:rFonts w:cs="Calibri"/>
          <w:sz w:val="24"/>
          <w:szCs w:val="24"/>
        </w:rPr>
        <w:tab/>
      </w:r>
      <w:r w:rsidRPr="007D2CD7">
        <w:rPr>
          <w:rFonts w:cs="Calibri"/>
          <w:sz w:val="24"/>
          <w:szCs w:val="24"/>
        </w:rPr>
        <w:tab/>
      </w:r>
      <w:r w:rsidRPr="007D2CD7">
        <w:rPr>
          <w:rFonts w:cs="Calibri"/>
          <w:sz w:val="24"/>
          <w:szCs w:val="24"/>
        </w:rPr>
        <w:tab/>
      </w:r>
      <w:r w:rsidRPr="007D2CD7">
        <w:rPr>
          <w:rFonts w:cs="Calibri"/>
          <w:sz w:val="24"/>
          <w:szCs w:val="24"/>
        </w:rPr>
        <w:tab/>
      </w:r>
    </w:p>
    <w:p w:rsidR="00085202" w:rsidRPr="007D2CD7" w:rsidRDefault="00085202" w:rsidP="00085202">
      <w:pPr>
        <w:numPr>
          <w:ilvl w:val="0"/>
          <w:numId w:val="4"/>
        </w:numPr>
        <w:spacing w:line="240" w:lineRule="auto"/>
        <w:ind w:hanging="720"/>
        <w:contextualSpacing/>
        <w:jc w:val="both"/>
        <w:rPr>
          <w:rFonts w:cs="Calibri"/>
          <w:sz w:val="24"/>
          <w:szCs w:val="24"/>
        </w:rPr>
      </w:pPr>
      <w:r w:rsidRPr="007D2CD7">
        <w:rPr>
          <w:rFonts w:cs="Calibri"/>
          <w:sz w:val="24"/>
          <w:szCs w:val="24"/>
        </w:rPr>
        <w:t>Ορισμός ειδικών μαθησιακών δυσκολιών. Αξιολόγηση και εκπαίδευση ατόμων με ειδικές μαθησιακές δυσκολίες.</w:t>
      </w:r>
      <w:r w:rsidRPr="007D2CD7">
        <w:rPr>
          <w:rFonts w:cs="Calibri"/>
          <w:sz w:val="24"/>
          <w:szCs w:val="24"/>
        </w:rPr>
        <w:tab/>
      </w:r>
      <w:r w:rsidRPr="007D2CD7">
        <w:rPr>
          <w:rFonts w:cs="Calibri"/>
          <w:sz w:val="24"/>
          <w:szCs w:val="24"/>
        </w:rPr>
        <w:tab/>
      </w:r>
      <w:r w:rsidRPr="007D2CD7">
        <w:rPr>
          <w:rFonts w:cs="Calibri"/>
          <w:sz w:val="24"/>
          <w:szCs w:val="24"/>
        </w:rPr>
        <w:tab/>
      </w:r>
      <w:r w:rsidRPr="007D2CD7">
        <w:rPr>
          <w:rFonts w:cs="Calibri"/>
          <w:sz w:val="24"/>
          <w:szCs w:val="24"/>
        </w:rPr>
        <w:tab/>
      </w:r>
      <w:r w:rsidRPr="007D2CD7">
        <w:rPr>
          <w:rFonts w:cs="Calibri"/>
          <w:sz w:val="24"/>
          <w:szCs w:val="24"/>
        </w:rPr>
        <w:tab/>
      </w:r>
      <w:r w:rsidRPr="007D2CD7">
        <w:rPr>
          <w:rFonts w:cs="Calibri"/>
          <w:sz w:val="24"/>
          <w:szCs w:val="24"/>
        </w:rPr>
        <w:tab/>
      </w:r>
      <w:r w:rsidRPr="007D2CD7">
        <w:rPr>
          <w:rFonts w:cs="Calibri"/>
          <w:sz w:val="24"/>
          <w:szCs w:val="24"/>
        </w:rPr>
        <w:tab/>
      </w:r>
      <w:r w:rsidRPr="007D2CD7">
        <w:rPr>
          <w:rFonts w:cs="Calibri"/>
          <w:sz w:val="24"/>
          <w:szCs w:val="24"/>
        </w:rPr>
        <w:tab/>
        <w:t xml:space="preserve">                      </w:t>
      </w:r>
    </w:p>
    <w:p w:rsidR="00085202" w:rsidRPr="007D2CD7" w:rsidRDefault="00085202" w:rsidP="00085202">
      <w:pPr>
        <w:numPr>
          <w:ilvl w:val="0"/>
          <w:numId w:val="4"/>
        </w:numPr>
        <w:spacing w:line="240" w:lineRule="auto"/>
        <w:ind w:left="0" w:firstLine="0"/>
        <w:contextualSpacing/>
        <w:jc w:val="both"/>
        <w:rPr>
          <w:rFonts w:cs="Calibri"/>
          <w:sz w:val="24"/>
          <w:szCs w:val="24"/>
        </w:rPr>
      </w:pPr>
      <w:r w:rsidRPr="007D2CD7">
        <w:rPr>
          <w:rFonts w:cs="Calibri"/>
          <w:sz w:val="24"/>
          <w:szCs w:val="24"/>
        </w:rPr>
        <w:t xml:space="preserve">Ανάπτυξη των κινητικών δεξιοτήτων. Ελλιπής ανάπτυξη. Αναπτυξιακή Διαταραχή του Κινητικού Συντονισμού. </w:t>
      </w:r>
    </w:p>
    <w:p w:rsidR="00085202" w:rsidRPr="007D2CD7" w:rsidRDefault="00085202" w:rsidP="00085202">
      <w:pPr>
        <w:numPr>
          <w:ilvl w:val="0"/>
          <w:numId w:val="4"/>
        </w:numPr>
        <w:spacing w:line="240" w:lineRule="auto"/>
        <w:ind w:left="0" w:firstLine="0"/>
        <w:contextualSpacing/>
        <w:jc w:val="both"/>
        <w:rPr>
          <w:rFonts w:cs="Calibri"/>
          <w:sz w:val="24"/>
          <w:szCs w:val="24"/>
        </w:rPr>
      </w:pPr>
      <w:r w:rsidRPr="007D2CD7">
        <w:rPr>
          <w:rFonts w:cs="Calibri"/>
          <w:sz w:val="24"/>
          <w:szCs w:val="24"/>
        </w:rPr>
        <w:t xml:space="preserve">Προγράμματα φυσικής δραστηριότητας για άτομα με ειδικές μαθησιακές δυσκολίες. </w:t>
      </w:r>
    </w:p>
    <w:p w:rsidR="00085202" w:rsidRPr="007D2CD7" w:rsidRDefault="00085202" w:rsidP="00085202">
      <w:pPr>
        <w:numPr>
          <w:ilvl w:val="0"/>
          <w:numId w:val="4"/>
        </w:numPr>
        <w:spacing w:line="240" w:lineRule="auto"/>
        <w:ind w:left="0" w:firstLine="0"/>
        <w:contextualSpacing/>
        <w:jc w:val="both"/>
        <w:rPr>
          <w:rFonts w:cs="Calibri"/>
          <w:sz w:val="24"/>
          <w:szCs w:val="24"/>
        </w:rPr>
      </w:pPr>
      <w:r w:rsidRPr="007D2CD7">
        <w:rPr>
          <w:rFonts w:cs="Calibri"/>
          <w:sz w:val="24"/>
          <w:szCs w:val="24"/>
        </w:rPr>
        <w:t>Αξιολόγηση και εκπαίδευση ατόμων με νοητική αναπηρία.</w:t>
      </w:r>
    </w:p>
    <w:p w:rsidR="00085202" w:rsidRPr="007D2CD7" w:rsidRDefault="00085202" w:rsidP="00085202">
      <w:pPr>
        <w:numPr>
          <w:ilvl w:val="0"/>
          <w:numId w:val="4"/>
        </w:numPr>
        <w:spacing w:line="240" w:lineRule="auto"/>
        <w:ind w:left="0" w:firstLine="0"/>
        <w:contextualSpacing/>
        <w:jc w:val="both"/>
        <w:rPr>
          <w:rFonts w:cs="Calibri"/>
          <w:sz w:val="24"/>
          <w:szCs w:val="24"/>
        </w:rPr>
      </w:pPr>
      <w:r w:rsidRPr="007D2CD7">
        <w:rPr>
          <w:rFonts w:cs="Calibri"/>
          <w:sz w:val="24"/>
          <w:szCs w:val="24"/>
        </w:rPr>
        <w:t xml:space="preserve"> φυσικής δραστηριότητας για άτομα με νοητική αναπηρία. </w:t>
      </w:r>
    </w:p>
    <w:p w:rsidR="00085202" w:rsidRPr="007D2CD7" w:rsidRDefault="00085202" w:rsidP="00085202">
      <w:pPr>
        <w:numPr>
          <w:ilvl w:val="0"/>
          <w:numId w:val="4"/>
        </w:numPr>
        <w:spacing w:line="240" w:lineRule="auto"/>
        <w:ind w:left="0" w:firstLine="0"/>
        <w:contextualSpacing/>
        <w:jc w:val="both"/>
        <w:rPr>
          <w:rFonts w:cs="Calibri"/>
          <w:sz w:val="24"/>
          <w:szCs w:val="24"/>
        </w:rPr>
      </w:pPr>
      <w:r w:rsidRPr="007D2CD7">
        <w:rPr>
          <w:rFonts w:cs="Calibri"/>
          <w:sz w:val="24"/>
          <w:szCs w:val="24"/>
        </w:rPr>
        <w:t xml:space="preserve">Αισθητήριες συνεισφορές στον έλεγχο της κίνησης. </w:t>
      </w:r>
    </w:p>
    <w:p w:rsidR="00085202" w:rsidRPr="007D2CD7" w:rsidRDefault="00085202" w:rsidP="00085202">
      <w:pPr>
        <w:numPr>
          <w:ilvl w:val="0"/>
          <w:numId w:val="4"/>
        </w:numPr>
        <w:spacing w:line="240" w:lineRule="auto"/>
        <w:ind w:left="0" w:firstLine="0"/>
        <w:contextualSpacing/>
        <w:jc w:val="both"/>
        <w:rPr>
          <w:rFonts w:cs="Calibri"/>
          <w:sz w:val="24"/>
          <w:szCs w:val="24"/>
        </w:rPr>
      </w:pPr>
      <w:r w:rsidRPr="007D2CD7">
        <w:rPr>
          <w:rFonts w:cs="Calibri"/>
          <w:sz w:val="24"/>
          <w:szCs w:val="24"/>
        </w:rPr>
        <w:t xml:space="preserve">Κώφωση: Τρόποι επικοινωνίας. Θεραπευτικές παρεμβάσεις. Μουσικοκινητική αγωγή. Προγράμματα </w:t>
      </w:r>
      <w:proofErr w:type="spellStart"/>
      <w:r w:rsidRPr="007D2CD7">
        <w:rPr>
          <w:rFonts w:cs="Calibri"/>
          <w:sz w:val="24"/>
          <w:szCs w:val="24"/>
        </w:rPr>
        <w:t>φυσικήςδραστηριότητας</w:t>
      </w:r>
      <w:proofErr w:type="spellEnd"/>
      <w:r w:rsidRPr="007D2CD7">
        <w:rPr>
          <w:rFonts w:cs="Calibri"/>
          <w:sz w:val="24"/>
          <w:szCs w:val="24"/>
        </w:rPr>
        <w:t xml:space="preserve">. </w:t>
      </w:r>
    </w:p>
    <w:p w:rsidR="00085202" w:rsidRPr="007D2CD7" w:rsidRDefault="00085202" w:rsidP="00085202">
      <w:pPr>
        <w:numPr>
          <w:ilvl w:val="0"/>
          <w:numId w:val="4"/>
        </w:numPr>
        <w:spacing w:line="240" w:lineRule="auto"/>
        <w:ind w:left="0" w:firstLine="0"/>
        <w:contextualSpacing/>
        <w:jc w:val="both"/>
        <w:rPr>
          <w:rFonts w:cs="Calibri"/>
          <w:sz w:val="24"/>
          <w:szCs w:val="24"/>
        </w:rPr>
      </w:pPr>
      <w:r w:rsidRPr="007D2CD7">
        <w:rPr>
          <w:rFonts w:cs="Calibri"/>
          <w:sz w:val="24"/>
          <w:szCs w:val="24"/>
        </w:rPr>
        <w:t xml:space="preserve">Τύφλωση: Τεχνικές ανάπτυξης της επικοινωνίας σε παιδιά με διαταραχές της όρασης και πολλαπλές αναπηρίες.   </w:t>
      </w:r>
    </w:p>
    <w:p w:rsidR="00085202" w:rsidRPr="007D2CD7" w:rsidRDefault="00085202" w:rsidP="00085202">
      <w:pPr>
        <w:numPr>
          <w:ilvl w:val="0"/>
          <w:numId w:val="4"/>
        </w:numPr>
        <w:spacing w:line="240" w:lineRule="auto"/>
        <w:ind w:left="0" w:firstLine="0"/>
        <w:contextualSpacing/>
        <w:jc w:val="both"/>
        <w:rPr>
          <w:rFonts w:cs="Calibri"/>
          <w:sz w:val="24"/>
          <w:szCs w:val="24"/>
        </w:rPr>
      </w:pPr>
      <w:r w:rsidRPr="007D2CD7">
        <w:rPr>
          <w:rFonts w:cs="Calibri"/>
          <w:sz w:val="24"/>
          <w:szCs w:val="24"/>
        </w:rPr>
        <w:t xml:space="preserve">Προγράμματα φυσικής δραστηριότητας για άτομα με διαταραχές της όρασης.  </w:t>
      </w:r>
    </w:p>
    <w:p w:rsidR="00085202" w:rsidRPr="007D2CD7" w:rsidRDefault="00085202" w:rsidP="00085202">
      <w:pPr>
        <w:numPr>
          <w:ilvl w:val="0"/>
          <w:numId w:val="4"/>
        </w:numPr>
        <w:spacing w:line="240" w:lineRule="auto"/>
        <w:ind w:left="0" w:firstLine="0"/>
        <w:contextualSpacing/>
        <w:jc w:val="both"/>
        <w:rPr>
          <w:rFonts w:cs="Calibri"/>
          <w:sz w:val="24"/>
          <w:szCs w:val="24"/>
        </w:rPr>
      </w:pPr>
      <w:r w:rsidRPr="007D2CD7">
        <w:rPr>
          <w:rFonts w:cs="Calibri"/>
          <w:sz w:val="24"/>
          <w:szCs w:val="24"/>
        </w:rPr>
        <w:t>Ορισμός, γνωστικές δεξιότητες και κοινωνικές δεξιότητες ατόμων με διαταραχές αυτιστικού φάσματος. </w:t>
      </w:r>
    </w:p>
    <w:p w:rsidR="00085202" w:rsidRPr="007D2CD7" w:rsidRDefault="00085202" w:rsidP="00085202">
      <w:pPr>
        <w:numPr>
          <w:ilvl w:val="0"/>
          <w:numId w:val="4"/>
        </w:numPr>
        <w:spacing w:line="240" w:lineRule="auto"/>
        <w:ind w:left="0" w:firstLine="0"/>
        <w:contextualSpacing/>
        <w:jc w:val="both"/>
        <w:rPr>
          <w:rFonts w:cs="Calibri"/>
          <w:sz w:val="24"/>
          <w:szCs w:val="24"/>
        </w:rPr>
      </w:pPr>
      <w:r w:rsidRPr="007D2CD7">
        <w:rPr>
          <w:rFonts w:cs="Calibri"/>
          <w:sz w:val="24"/>
          <w:szCs w:val="24"/>
        </w:rPr>
        <w:t xml:space="preserve"> Εκπαίδευση και θεραπευτικές προσεγγίσεις ατόμων με διαταραχές αυτιστικού φάσματος. </w:t>
      </w:r>
    </w:p>
    <w:p w:rsidR="00085202" w:rsidRPr="007D2CD7" w:rsidRDefault="00085202" w:rsidP="00085202">
      <w:pPr>
        <w:numPr>
          <w:ilvl w:val="0"/>
          <w:numId w:val="4"/>
        </w:numPr>
        <w:spacing w:line="240" w:lineRule="auto"/>
        <w:ind w:left="0" w:firstLine="0"/>
        <w:contextualSpacing/>
        <w:jc w:val="both"/>
        <w:rPr>
          <w:rFonts w:cs="Calibri"/>
          <w:sz w:val="24"/>
          <w:szCs w:val="24"/>
        </w:rPr>
      </w:pPr>
      <w:r w:rsidRPr="007D2CD7">
        <w:rPr>
          <w:rFonts w:cs="Calibri"/>
          <w:sz w:val="24"/>
          <w:szCs w:val="24"/>
        </w:rPr>
        <w:t>Προγράμματα φυσικής δραστηριότητας για άτομα με διαταραχές αυτιστικού φάσματος.</w:t>
      </w:r>
    </w:p>
    <w:p w:rsidR="00085202" w:rsidRPr="007D2CD7" w:rsidRDefault="00085202" w:rsidP="00085202">
      <w:pPr>
        <w:numPr>
          <w:ilvl w:val="0"/>
          <w:numId w:val="4"/>
        </w:numPr>
        <w:spacing w:line="240" w:lineRule="auto"/>
        <w:ind w:left="0" w:firstLine="0"/>
        <w:contextualSpacing/>
        <w:jc w:val="both"/>
        <w:rPr>
          <w:rFonts w:cs="Calibri"/>
          <w:sz w:val="24"/>
          <w:szCs w:val="24"/>
        </w:rPr>
      </w:pPr>
      <w:r w:rsidRPr="007D2CD7">
        <w:rPr>
          <w:rFonts w:cs="Calibri"/>
          <w:sz w:val="24"/>
          <w:szCs w:val="24"/>
        </w:rPr>
        <w:t>Παρουσίαση εργασιών.</w:t>
      </w:r>
    </w:p>
    <w:p w:rsidR="00085202" w:rsidRPr="007D2CD7" w:rsidRDefault="00085202" w:rsidP="00085202">
      <w:pPr>
        <w:spacing w:after="0" w:line="256" w:lineRule="auto"/>
        <w:rPr>
          <w:sz w:val="24"/>
          <w:szCs w:val="24"/>
        </w:rPr>
      </w:pPr>
    </w:p>
    <w:p w:rsidR="00085202" w:rsidRPr="007D2CD7" w:rsidRDefault="00085202" w:rsidP="00085202">
      <w:pPr>
        <w:spacing w:after="0" w:line="240" w:lineRule="auto"/>
        <w:rPr>
          <w:rFonts w:eastAsia="Times New Roman" w:cs="Calibri"/>
          <w:sz w:val="24"/>
          <w:szCs w:val="24"/>
        </w:rPr>
      </w:pPr>
    </w:p>
    <w:p w:rsidR="00085202" w:rsidRPr="007D2CD7" w:rsidRDefault="00085202" w:rsidP="00085202">
      <w:pPr>
        <w:spacing w:line="240" w:lineRule="auto"/>
        <w:contextualSpacing/>
        <w:jc w:val="both"/>
        <w:rPr>
          <w:rFonts w:cs="Calibri"/>
          <w:sz w:val="24"/>
          <w:szCs w:val="24"/>
        </w:rPr>
      </w:pPr>
    </w:p>
    <w:p w:rsidR="000A2539" w:rsidRDefault="000A2539">
      <w:bookmarkStart w:id="0" w:name="_GoBack"/>
      <w:bookmarkEnd w:id="0"/>
    </w:p>
    <w:sectPr w:rsidR="000A25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E79BE"/>
    <w:multiLevelType w:val="hybridMultilevel"/>
    <w:tmpl w:val="7AE4E5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85B6BB8"/>
    <w:multiLevelType w:val="hybridMultilevel"/>
    <w:tmpl w:val="7AE4E5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0532AD0"/>
    <w:multiLevelType w:val="hybridMultilevel"/>
    <w:tmpl w:val="140217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7002895"/>
    <w:multiLevelType w:val="hybridMultilevel"/>
    <w:tmpl w:val="140217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A922056"/>
    <w:multiLevelType w:val="hybridMultilevel"/>
    <w:tmpl w:val="532E8D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9902272"/>
    <w:multiLevelType w:val="hybridMultilevel"/>
    <w:tmpl w:val="41C8EF58"/>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6" w15:restartNumberingAfterBreak="0">
    <w:nsid w:val="71201DAC"/>
    <w:multiLevelType w:val="hybridMultilevel"/>
    <w:tmpl w:val="532E8D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F6816DA"/>
    <w:multiLevelType w:val="hybridMultilevel"/>
    <w:tmpl w:val="FA506C00"/>
    <w:lvl w:ilvl="0" w:tplc="0408000F">
      <w:start w:val="1"/>
      <w:numFmt w:val="decimal"/>
      <w:lvlText w:val="%1."/>
      <w:lvlJc w:val="left"/>
      <w:pPr>
        <w:ind w:left="2148" w:hanging="360"/>
      </w:pPr>
    </w:lvl>
    <w:lvl w:ilvl="1" w:tplc="04080019">
      <w:start w:val="1"/>
      <w:numFmt w:val="lowerLetter"/>
      <w:lvlText w:val="%2."/>
      <w:lvlJc w:val="left"/>
      <w:pPr>
        <w:ind w:left="2868" w:hanging="360"/>
      </w:pPr>
    </w:lvl>
    <w:lvl w:ilvl="2" w:tplc="0408001B">
      <w:start w:val="1"/>
      <w:numFmt w:val="lowerRoman"/>
      <w:lvlText w:val="%3."/>
      <w:lvlJc w:val="right"/>
      <w:pPr>
        <w:ind w:left="3588" w:hanging="180"/>
      </w:pPr>
    </w:lvl>
    <w:lvl w:ilvl="3" w:tplc="0408000F">
      <w:start w:val="1"/>
      <w:numFmt w:val="decimal"/>
      <w:lvlText w:val="%4."/>
      <w:lvlJc w:val="left"/>
      <w:pPr>
        <w:ind w:left="4308" w:hanging="360"/>
      </w:pPr>
    </w:lvl>
    <w:lvl w:ilvl="4" w:tplc="04080019">
      <w:start w:val="1"/>
      <w:numFmt w:val="lowerLetter"/>
      <w:lvlText w:val="%5."/>
      <w:lvlJc w:val="left"/>
      <w:pPr>
        <w:ind w:left="5028" w:hanging="360"/>
      </w:pPr>
    </w:lvl>
    <w:lvl w:ilvl="5" w:tplc="0408001B">
      <w:start w:val="1"/>
      <w:numFmt w:val="lowerRoman"/>
      <w:lvlText w:val="%6."/>
      <w:lvlJc w:val="right"/>
      <w:pPr>
        <w:ind w:left="5748" w:hanging="180"/>
      </w:pPr>
    </w:lvl>
    <w:lvl w:ilvl="6" w:tplc="0408000F">
      <w:start w:val="1"/>
      <w:numFmt w:val="decimal"/>
      <w:lvlText w:val="%7."/>
      <w:lvlJc w:val="left"/>
      <w:pPr>
        <w:ind w:left="6468" w:hanging="360"/>
      </w:pPr>
    </w:lvl>
    <w:lvl w:ilvl="7" w:tplc="04080019">
      <w:start w:val="1"/>
      <w:numFmt w:val="lowerLetter"/>
      <w:lvlText w:val="%8."/>
      <w:lvlJc w:val="left"/>
      <w:pPr>
        <w:ind w:left="7188" w:hanging="360"/>
      </w:pPr>
    </w:lvl>
    <w:lvl w:ilvl="8" w:tplc="0408001B">
      <w:start w:val="1"/>
      <w:numFmt w:val="lowerRoman"/>
      <w:lvlText w:val="%9."/>
      <w:lvlJc w:val="right"/>
      <w:pPr>
        <w:ind w:left="7908"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02"/>
    <w:rsid w:val="00085202"/>
    <w:rsid w:val="000A25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1D232-ABBC-46B6-AE62-19673C0B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20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1">
    <w:name w:val="normal__char1"/>
    <w:uiPriority w:val="99"/>
    <w:rsid w:val="0008520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4005</Words>
  <Characters>21627</Characters>
  <Application>Microsoft Office Word</Application>
  <DocSecurity>0</DocSecurity>
  <Lines>180</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Ελεάνα</dc:creator>
  <cp:keywords/>
  <dc:description/>
  <cp:lastModifiedBy>Ελεάνα</cp:lastModifiedBy>
  <cp:revision>1</cp:revision>
  <dcterms:created xsi:type="dcterms:W3CDTF">2021-12-22T11:15:00Z</dcterms:created>
  <dcterms:modified xsi:type="dcterms:W3CDTF">2021-12-22T11:16:00Z</dcterms:modified>
</cp:coreProperties>
</file>